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00" w:rsidRDefault="00946300" w:rsidP="009463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Załącznik do rozporządzenia Rady Ministrów</w:t>
      </w:r>
    </w:p>
    <w:p w:rsidR="00946300" w:rsidRDefault="00946300" w:rsidP="009463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z dnia 29 marca 2010 r. ( poz. 311)               </w:t>
      </w:r>
    </w:p>
    <w:p w:rsidR="00946300" w:rsidRDefault="00946300" w:rsidP="009463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sz w:val="22"/>
        </w:rPr>
        <w:t xml:space="preserve">                                                             </w:t>
      </w:r>
    </w:p>
    <w:p w:rsidR="00946300" w:rsidRDefault="00946300" w:rsidP="00946300">
      <w:pPr>
        <w:pStyle w:val="Style2"/>
        <w:widowControl/>
        <w:jc w:val="center"/>
        <w:rPr>
          <w:rStyle w:val="FontStyle12"/>
          <w:rFonts w:ascii="Arial" w:hAnsi="Arial" w:cs="Arial"/>
          <w:szCs w:val="20"/>
        </w:rPr>
      </w:pPr>
    </w:p>
    <w:p w:rsidR="00946300" w:rsidRDefault="00946300" w:rsidP="00946300">
      <w:pPr>
        <w:pStyle w:val="Style2"/>
        <w:widowControl/>
        <w:jc w:val="center"/>
        <w:rPr>
          <w:rStyle w:val="FontStyle12"/>
          <w:rFonts w:ascii="Arial" w:hAnsi="Arial" w:cs="Arial"/>
          <w:szCs w:val="20"/>
        </w:rPr>
      </w:pPr>
      <w:r>
        <w:rPr>
          <w:rStyle w:val="FontStyle12"/>
          <w:rFonts w:ascii="Arial" w:hAnsi="Arial" w:cs="Arial"/>
          <w:szCs w:val="20"/>
        </w:rPr>
        <w:t>FORMULARZ INFORMACJI PRZEDSTAWIANY</w:t>
      </w:r>
      <w:r w:rsidR="00290900">
        <w:rPr>
          <w:rStyle w:val="FontStyle12"/>
          <w:rFonts w:ascii="Arial" w:hAnsi="Arial" w:cs="Arial"/>
          <w:szCs w:val="20"/>
        </w:rPr>
        <w:t xml:space="preserve">CH PRZY UBIEGANIU SIĘ </w:t>
      </w:r>
      <w:r>
        <w:rPr>
          <w:rStyle w:val="FontStyle12"/>
          <w:rFonts w:ascii="Arial" w:hAnsi="Arial" w:cs="Arial"/>
          <w:szCs w:val="20"/>
        </w:rPr>
        <w:t>O POMOC DE MINIMIS</w:t>
      </w:r>
    </w:p>
    <w:p w:rsidR="00946300" w:rsidRDefault="00946300" w:rsidP="00946300">
      <w:pPr>
        <w:pStyle w:val="Style2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2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>A. Informacje dotyczące wnioskodawcy</w:t>
      </w:r>
    </w:p>
    <w:p w:rsidR="00946300" w:rsidRDefault="00946300" w:rsidP="00946300">
      <w:pPr>
        <w:pStyle w:val="Style2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2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2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>1. Imię i nazwisko albo nazwa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1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1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t xml:space="preserve">2. </w:t>
      </w:r>
      <w:r>
        <w:rPr>
          <w:rStyle w:val="FontStyle12"/>
          <w:rFonts w:ascii="Arial" w:hAnsi="Arial" w:cs="Arial"/>
          <w:sz w:val="20"/>
          <w:szCs w:val="20"/>
        </w:rPr>
        <w:t>Adres miejsca zamieszkania albo adres siedziby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>3. Identyfikator gminy, w której wnioskodawca ma miejsce zamieszkania albo siedzibę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 xml:space="preserve"> 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>4. Numer identyfikacji podatkowej (NIP)*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jc w:val="both"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4"/>
        <w:widowControl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4"/>
        <w:widowControl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* 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  <w:lang w:val="sl-SI"/>
        </w:rPr>
        <w:t xml:space="preserve">poz. 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1031, z </w:t>
      </w:r>
      <w:proofErr w:type="spellStart"/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póżn</w:t>
      </w:r>
      <w:proofErr w:type="spellEnd"/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. zm.).</w:t>
      </w:r>
    </w:p>
    <w:p w:rsidR="00946300" w:rsidRDefault="00946300" w:rsidP="00946300">
      <w:pPr>
        <w:pStyle w:val="Style3"/>
        <w:widowControl/>
        <w:jc w:val="both"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3"/>
        <w:widowControl/>
        <w:jc w:val="both"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3"/>
        <w:widowControl/>
        <w:jc w:val="both"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3"/>
        <w:widowControl/>
        <w:rPr>
          <w:rStyle w:val="FontStyle12"/>
          <w:rFonts w:ascii="Arial" w:hAnsi="Arial" w:cs="Arial"/>
          <w:sz w:val="20"/>
          <w:szCs w:val="20"/>
        </w:rPr>
      </w:pPr>
    </w:p>
    <w:p w:rsidR="00946300" w:rsidRDefault="00946300" w:rsidP="00946300">
      <w:pPr>
        <w:pStyle w:val="Style5"/>
        <w:widowControl/>
        <w:rPr>
          <w:rStyle w:val="FontStyle31"/>
          <w:sz w:val="20"/>
          <w:szCs w:val="20"/>
        </w:rPr>
      </w:pPr>
      <w:r>
        <w:rPr>
          <w:rStyle w:val="FontStyle31"/>
          <w:sz w:val="20"/>
          <w:szCs w:val="20"/>
        </w:rPr>
        <w:t xml:space="preserve">5. </w:t>
      </w:r>
      <w:r>
        <w:rPr>
          <w:rStyle w:val="FontStyle31"/>
          <w:sz w:val="20"/>
          <w:szCs w:val="20"/>
          <w:lang w:val="sl-SI"/>
        </w:rPr>
        <w:t xml:space="preserve">Forma </w:t>
      </w:r>
      <w:r>
        <w:rPr>
          <w:rStyle w:val="FontStyle31"/>
          <w:sz w:val="20"/>
          <w:szCs w:val="20"/>
        </w:rPr>
        <w:t>prawna - zaznaczyć właściwą pozycję znakiem „X "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54"/>
        <w:gridCol w:w="595"/>
      </w:tblGrid>
      <w:tr w:rsidR="00946300" w:rsidTr="00FB46E1">
        <w:trPr>
          <w:trHeight w:val="710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3"/>
              <w:widowControl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Forma prawna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0" w:rsidTr="00FB46E1">
        <w:trPr>
          <w:trHeight w:val="461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przedsiębiorstwo państwowe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0" w:rsidTr="00FB46E1">
        <w:trPr>
          <w:trHeight w:val="480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jednoosobowa spółka Skarbu Państwa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0" w:rsidTr="00FB46E1">
        <w:trPr>
          <w:trHeight w:val="691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jednoosobowa spółka jednostki samorządu terytorialnego w rozumieniu przepisów o gospodarce komunalnej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0" w:rsidTr="00FB46E1">
        <w:trPr>
          <w:trHeight w:val="1622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spółka akcyjna albo spółka z ograniczona odpowiedzialnością, w stosunku do których Skarb Państwa, jednostka samorządu terytorialnego, przedsiębiorstwo państwowe lub jednoosobowa spółka Skarbu Państwa są podmiotami, które posiadają uprawnienia takie, jak przedsiębiorca dominujący w rozumieniu przepisów ustawy z dnia 16 lutego 2007 </w:t>
            </w:r>
            <w:r>
              <w:rPr>
                <w:rStyle w:val="FontStyle31"/>
                <w:sz w:val="20"/>
                <w:szCs w:val="20"/>
                <w:lang w:val="sk-SK"/>
              </w:rPr>
              <w:t xml:space="preserve">r. </w:t>
            </w:r>
            <w:r>
              <w:rPr>
                <w:rStyle w:val="FontStyle31"/>
                <w:sz w:val="20"/>
                <w:szCs w:val="20"/>
              </w:rPr>
              <w:t xml:space="preserve">o ochronie konkurencji i konsumentów ( Dz. U. Nr 50, </w:t>
            </w:r>
            <w:r>
              <w:rPr>
                <w:rStyle w:val="FontStyle31"/>
                <w:sz w:val="20"/>
                <w:szCs w:val="20"/>
                <w:lang w:val="sl-SI"/>
              </w:rPr>
              <w:t xml:space="preserve">poz. </w:t>
            </w:r>
            <w:r>
              <w:rPr>
                <w:rStyle w:val="FontStyle31"/>
                <w:sz w:val="20"/>
                <w:szCs w:val="20"/>
              </w:rPr>
              <w:t>331 ze zmianami)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0" w:rsidTr="00FB46E1">
        <w:trPr>
          <w:trHeight w:val="1190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inna forma prawna ( podać jaka 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300" w:rsidRDefault="00946300" w:rsidP="00946300">
      <w:pPr>
        <w:pStyle w:val="Style5"/>
        <w:widowControl/>
        <w:rPr>
          <w:rStyle w:val="FontStyle31"/>
          <w:sz w:val="20"/>
          <w:szCs w:val="20"/>
        </w:rPr>
      </w:pPr>
    </w:p>
    <w:p w:rsidR="00946300" w:rsidRDefault="00946300" w:rsidP="00946300">
      <w:pPr>
        <w:pStyle w:val="Style5"/>
        <w:widowControl/>
        <w:rPr>
          <w:rStyle w:val="FontStyle31"/>
          <w:sz w:val="20"/>
          <w:szCs w:val="20"/>
        </w:rPr>
      </w:pPr>
      <w:r>
        <w:rPr>
          <w:rStyle w:val="FontStyle31"/>
          <w:sz w:val="20"/>
          <w:szCs w:val="20"/>
        </w:rPr>
        <w:t>6.  Wielkość przedsiębiorcy zaznaczyć właściwą pozycję znakiem ,,X":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35"/>
        <w:gridCol w:w="605"/>
      </w:tblGrid>
      <w:tr w:rsidR="00946300" w:rsidTr="00FB46E1">
        <w:trPr>
          <w:trHeight w:val="1622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3"/>
              <w:widowControl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Wielkość wnioskodawcy, zgodnie z załącznikiem I do rozporządzenia Komisji ( WE ) nr 800/2008 z dnia 6 sierpnia 2008 r. uznającego niektóre rodzaje pomocy za zgodne ze wspólnym rynkiem w zastosowaniu </w:t>
            </w:r>
            <w:r>
              <w:rPr>
                <w:rStyle w:val="FontStyle24"/>
                <w:sz w:val="20"/>
                <w:szCs w:val="20"/>
                <w:lang w:val="cs-CZ"/>
              </w:rPr>
              <w:t xml:space="preserve">art. </w:t>
            </w:r>
            <w:r>
              <w:rPr>
                <w:rStyle w:val="FontStyle24"/>
                <w:sz w:val="20"/>
                <w:szCs w:val="20"/>
              </w:rPr>
              <w:t xml:space="preserve">87 i 88 Traktatu ( ogólnego rozporządzenia w sprawie wyłączeń blokowych ) ( Dz. Urz. UE </w:t>
            </w:r>
            <w:r>
              <w:rPr>
                <w:rStyle w:val="FontStyle24"/>
                <w:sz w:val="20"/>
                <w:szCs w:val="20"/>
                <w:lang w:val="sl-SI"/>
              </w:rPr>
              <w:t xml:space="preserve">L </w:t>
            </w:r>
            <w:r>
              <w:rPr>
                <w:rStyle w:val="FontStyle24"/>
                <w:sz w:val="20"/>
                <w:szCs w:val="20"/>
              </w:rPr>
              <w:t>214 z 9.08.2008, str.3):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0" w:rsidTr="00FB46E1">
        <w:trPr>
          <w:trHeight w:val="682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1) </w:t>
            </w:r>
            <w:proofErr w:type="spellStart"/>
            <w:r>
              <w:rPr>
                <w:rStyle w:val="FontStyle24"/>
                <w:sz w:val="20"/>
                <w:szCs w:val="20"/>
              </w:rPr>
              <w:t>mikroprzedsiębiorstwo</w:t>
            </w:r>
            <w:proofErr w:type="spellEnd"/>
            <w:r>
              <w:rPr>
                <w:rStyle w:val="FontStyle24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 xml:space="preserve">(do 10 zatrudnionych, do 2 min </w:t>
            </w:r>
            <w:r>
              <w:rPr>
                <w:rStyle w:val="FontStyle31"/>
                <w:sz w:val="16"/>
                <w:szCs w:val="16"/>
                <w:lang w:val="sk-SK"/>
              </w:rPr>
              <w:t xml:space="preserve">Є </w:t>
            </w:r>
            <w:r>
              <w:rPr>
                <w:rStyle w:val="FontStyle31"/>
                <w:sz w:val="20"/>
                <w:szCs w:val="20"/>
              </w:rPr>
              <w:t xml:space="preserve">obrót, do 2 min </w:t>
            </w:r>
            <w:r>
              <w:rPr>
                <w:rStyle w:val="FontStyle31"/>
                <w:sz w:val="16"/>
                <w:szCs w:val="16"/>
                <w:lang w:val="sk-SK"/>
              </w:rPr>
              <w:t>Є</w:t>
            </w:r>
            <w:r>
              <w:rPr>
                <w:rStyle w:val="FontStyle31"/>
                <w:sz w:val="20"/>
                <w:szCs w:val="20"/>
                <w:lang w:val="sk-SK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suma aktywów/ suma bilansowa)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0" w:rsidTr="00FB46E1">
        <w:trPr>
          <w:trHeight w:val="682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2) małe przedsiębiorstwo </w:t>
            </w:r>
            <w:r>
              <w:rPr>
                <w:rStyle w:val="FontStyle31"/>
                <w:sz w:val="20"/>
                <w:szCs w:val="20"/>
              </w:rPr>
              <w:t xml:space="preserve">(do 50 zatrudnionych, do 10 min </w:t>
            </w:r>
            <w:r>
              <w:rPr>
                <w:rStyle w:val="FontStyle31"/>
                <w:sz w:val="16"/>
                <w:szCs w:val="16"/>
                <w:lang w:val="sk-SK"/>
              </w:rPr>
              <w:t>Є</w:t>
            </w:r>
            <w:r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 xml:space="preserve">obrót, do 10 min </w:t>
            </w:r>
            <w:r>
              <w:rPr>
                <w:rStyle w:val="FontStyle31"/>
                <w:sz w:val="16"/>
                <w:szCs w:val="16"/>
                <w:lang w:val="sk-SK"/>
              </w:rPr>
              <w:t>Є</w:t>
            </w:r>
            <w:r>
              <w:rPr>
                <w:rStyle w:val="FontStyle31"/>
                <w:sz w:val="20"/>
                <w:szCs w:val="20"/>
                <w:lang w:val="sk-SK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suma aktywów/ suma bilansowa)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0" w:rsidTr="00FB46E1">
        <w:trPr>
          <w:trHeight w:val="691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3) średnie przedsiębiorstwo </w:t>
            </w:r>
            <w:r>
              <w:rPr>
                <w:rStyle w:val="FontStyle31"/>
                <w:sz w:val="20"/>
                <w:szCs w:val="20"/>
              </w:rPr>
              <w:t xml:space="preserve">(do 250 zatrudnionych, do 50 min </w:t>
            </w:r>
            <w:r>
              <w:rPr>
                <w:rStyle w:val="FontStyle31"/>
                <w:sz w:val="16"/>
                <w:szCs w:val="16"/>
                <w:lang w:val="sk-SK"/>
              </w:rPr>
              <w:t>Є</w:t>
            </w:r>
            <w:r>
              <w:rPr>
                <w:rStyle w:val="FontStyle31"/>
                <w:sz w:val="20"/>
                <w:szCs w:val="20"/>
                <w:lang w:val="sk-SK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 xml:space="preserve">obrót, do 43 min </w:t>
            </w:r>
            <w:r>
              <w:rPr>
                <w:rStyle w:val="FontStyle31"/>
                <w:sz w:val="16"/>
                <w:szCs w:val="16"/>
                <w:lang w:val="sk-SK"/>
              </w:rPr>
              <w:t>Є</w:t>
            </w:r>
            <w:r>
              <w:rPr>
                <w:rStyle w:val="FontStyle31"/>
                <w:sz w:val="20"/>
                <w:szCs w:val="20"/>
              </w:rPr>
              <w:t xml:space="preserve"> suma aktywów / suma bilansowa)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00" w:rsidTr="00FB46E1">
        <w:trPr>
          <w:trHeight w:val="720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4) przedsiębiorstwo inne niż wskazane w </w:t>
            </w:r>
            <w:proofErr w:type="spellStart"/>
            <w:r>
              <w:rPr>
                <w:rStyle w:val="FontStyle24"/>
                <w:sz w:val="20"/>
                <w:szCs w:val="20"/>
              </w:rPr>
              <w:t>pkt</w:t>
            </w:r>
            <w:proofErr w:type="spellEnd"/>
            <w:r>
              <w:rPr>
                <w:rStyle w:val="FontStyle24"/>
                <w:sz w:val="20"/>
                <w:szCs w:val="20"/>
              </w:rPr>
              <w:t xml:space="preserve"> 1-3 </w:t>
            </w:r>
            <w:r>
              <w:rPr>
                <w:rStyle w:val="FontStyle31"/>
                <w:sz w:val="20"/>
                <w:szCs w:val="20"/>
              </w:rPr>
              <w:t xml:space="preserve">(powyżej 250 zatrudnionych, powyżej 50 min </w:t>
            </w:r>
            <w:r>
              <w:rPr>
                <w:rStyle w:val="FontStyle31"/>
                <w:sz w:val="16"/>
                <w:szCs w:val="16"/>
                <w:lang w:val="sk-SK"/>
              </w:rPr>
              <w:t>Є</w:t>
            </w:r>
            <w:r>
              <w:rPr>
                <w:rStyle w:val="FontStyle31"/>
                <w:sz w:val="20"/>
                <w:szCs w:val="20"/>
                <w:lang w:val="sk-SK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 xml:space="preserve">obrót, powyżej 43 min </w:t>
            </w:r>
            <w:r>
              <w:rPr>
                <w:rStyle w:val="FontStyle31"/>
                <w:sz w:val="16"/>
                <w:szCs w:val="16"/>
                <w:lang w:val="sk-SK"/>
              </w:rPr>
              <w:t>Є</w:t>
            </w:r>
            <w:r>
              <w:rPr>
                <w:rStyle w:val="FontStyle31"/>
                <w:sz w:val="20"/>
                <w:szCs w:val="20"/>
                <w:lang w:val="sk-SK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>suma aktywów/ suma bilansowa)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300" w:rsidRDefault="00946300" w:rsidP="00946300">
      <w:pPr>
        <w:pStyle w:val="Style4"/>
        <w:widowControl/>
        <w:rPr>
          <w:rStyle w:val="FontStyle31"/>
          <w:sz w:val="20"/>
          <w:szCs w:val="20"/>
        </w:rPr>
      </w:pPr>
    </w:p>
    <w:p w:rsidR="00946300" w:rsidRDefault="00946300" w:rsidP="00946300">
      <w:pPr>
        <w:pStyle w:val="Style4"/>
        <w:widowControl/>
        <w:jc w:val="both"/>
        <w:rPr>
          <w:rStyle w:val="FontStyle31"/>
          <w:sz w:val="20"/>
          <w:szCs w:val="20"/>
        </w:rPr>
      </w:pPr>
    </w:p>
    <w:p w:rsidR="00946300" w:rsidRDefault="00946300" w:rsidP="00946300">
      <w:pPr>
        <w:pStyle w:val="Style4"/>
        <w:widowControl/>
        <w:jc w:val="both"/>
        <w:rPr>
          <w:rStyle w:val="FontStyle31"/>
          <w:sz w:val="20"/>
          <w:szCs w:val="20"/>
        </w:rPr>
      </w:pPr>
      <w:r>
        <w:rPr>
          <w:rStyle w:val="FontStyle31"/>
          <w:sz w:val="20"/>
          <w:szCs w:val="20"/>
        </w:rPr>
        <w:t xml:space="preserve">7. Klasa działalności, w związku z którą wnioskodawca ubiega się o pomoc publiczną, zgodnie            z rozporządzeniem Rady Ministrów z dnia 24 grudnia 2007 r. w sprawie Polskiej Klasyfikacji Działalności (PKD) (Dz. U. Nr 251, </w:t>
      </w:r>
      <w:r>
        <w:rPr>
          <w:rStyle w:val="FontStyle31"/>
          <w:sz w:val="20"/>
          <w:szCs w:val="20"/>
          <w:lang w:val="sl-SI"/>
        </w:rPr>
        <w:t xml:space="preserve">poz. </w:t>
      </w:r>
      <w:r>
        <w:rPr>
          <w:rStyle w:val="FontStyle31"/>
          <w:sz w:val="20"/>
          <w:szCs w:val="20"/>
        </w:rPr>
        <w:t>1885, ze zm.)</w:t>
      </w:r>
    </w:p>
    <w:p w:rsidR="00946300" w:rsidRDefault="00946300" w:rsidP="00946300">
      <w:pPr>
        <w:pStyle w:val="Style4"/>
        <w:widowControl/>
        <w:rPr>
          <w:rStyle w:val="FontStyle31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31"/>
          <w:sz w:val="20"/>
          <w:szCs w:val="20"/>
        </w:rPr>
      </w:pPr>
      <w:r>
        <w:rPr>
          <w:rStyle w:val="FontStyle31"/>
          <w:sz w:val="20"/>
          <w:szCs w:val="20"/>
        </w:rPr>
        <w:t>………………………………………………………………………………………………………………….</w:t>
      </w:r>
    </w:p>
    <w:p w:rsidR="00946300" w:rsidRDefault="00946300" w:rsidP="00946300">
      <w:pPr>
        <w:pStyle w:val="Style4"/>
        <w:widowControl/>
        <w:rPr>
          <w:rStyle w:val="FontStyle31"/>
          <w:sz w:val="20"/>
          <w:szCs w:val="20"/>
        </w:rPr>
      </w:pPr>
    </w:p>
    <w:p w:rsidR="00946300" w:rsidRDefault="00946300" w:rsidP="00946300">
      <w:pPr>
        <w:pStyle w:val="Style4"/>
        <w:widowControl/>
        <w:rPr>
          <w:rStyle w:val="FontStyle31"/>
          <w:sz w:val="20"/>
          <w:szCs w:val="20"/>
        </w:rPr>
      </w:pPr>
      <w:r>
        <w:rPr>
          <w:rStyle w:val="FontStyle31"/>
          <w:sz w:val="20"/>
          <w:szCs w:val="20"/>
        </w:rPr>
        <w:t>8. Data utworzenia</w:t>
      </w:r>
    </w:p>
    <w:p w:rsidR="00946300" w:rsidRDefault="00946300" w:rsidP="00946300">
      <w:pPr>
        <w:pStyle w:val="Style4"/>
        <w:widowControl/>
        <w:rPr>
          <w:rStyle w:val="FontStyle31"/>
        </w:rPr>
      </w:pPr>
    </w:p>
    <w:p w:rsidR="00946300" w:rsidRDefault="00946300" w:rsidP="00946300">
      <w:pPr>
        <w:pStyle w:val="Style4"/>
        <w:widowControl/>
        <w:rPr>
          <w:rStyle w:val="FontStyle31"/>
        </w:rPr>
      </w:pPr>
      <w:r>
        <w:rPr>
          <w:rStyle w:val="FontStyle31"/>
        </w:rPr>
        <w:t>………………………………………………………………………………………………………………………………</w:t>
      </w:r>
    </w:p>
    <w:p w:rsidR="00946300" w:rsidRDefault="00946300" w:rsidP="00946300">
      <w:pPr>
        <w:pStyle w:val="Style4"/>
        <w:widowControl/>
        <w:rPr>
          <w:rStyle w:val="FontStyle31"/>
        </w:rPr>
      </w:pPr>
    </w:p>
    <w:p w:rsidR="00946300" w:rsidRDefault="00946300" w:rsidP="00946300">
      <w:pPr>
        <w:pStyle w:val="Style4"/>
        <w:widowControl/>
        <w:rPr>
          <w:rStyle w:val="FontStyle31"/>
          <w:sz w:val="20"/>
          <w:szCs w:val="20"/>
        </w:rPr>
      </w:pPr>
    </w:p>
    <w:p w:rsidR="00946300" w:rsidRDefault="00946300" w:rsidP="00946300">
      <w:pPr>
        <w:pStyle w:val="Style6"/>
        <w:widowControl/>
        <w:rPr>
          <w:rStyle w:val="FontStyle24"/>
          <w:sz w:val="20"/>
          <w:szCs w:val="20"/>
          <w:lang w:eastAsia="sk-SK"/>
        </w:rPr>
      </w:pPr>
      <w:r>
        <w:rPr>
          <w:rStyle w:val="FontStyle24"/>
          <w:sz w:val="20"/>
          <w:szCs w:val="20"/>
          <w:lang w:val="sk-SK" w:eastAsia="sk-SK"/>
        </w:rPr>
        <w:t xml:space="preserve">B. </w:t>
      </w:r>
      <w:r>
        <w:rPr>
          <w:rStyle w:val="FontStyle24"/>
          <w:sz w:val="20"/>
          <w:szCs w:val="20"/>
          <w:lang w:eastAsia="sk-SK"/>
        </w:rPr>
        <w:t>Informacje dotyczące sytuacji ekonomicznej wnioskodawcy</w:t>
      </w:r>
    </w:p>
    <w:p w:rsidR="00946300" w:rsidRDefault="00946300" w:rsidP="00946300">
      <w:pPr>
        <w:pStyle w:val="Style6"/>
        <w:widowControl/>
        <w:rPr>
          <w:rStyle w:val="FontStyle24"/>
          <w:sz w:val="20"/>
          <w:szCs w:val="20"/>
          <w:lang w:eastAsia="sk-SK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0"/>
        <w:gridCol w:w="1392"/>
        <w:gridCol w:w="1334"/>
      </w:tblGrid>
      <w:tr w:rsidR="00946300" w:rsidTr="00FB46E1">
        <w:trPr>
          <w:trHeight w:val="1901"/>
        </w:trPr>
        <w:tc>
          <w:tcPr>
            <w:tcW w:w="8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1) Czy, w przypadku spółki akcyjnej, spółki z ograniczoną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      NIE</w:t>
            </w:r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odpowiedzialnością oraz spółki komandytowo-akcyjnej,</w:t>
            </w:r>
          </w:p>
          <w:p w:rsidR="00946300" w:rsidRDefault="00946300" w:rsidP="00FB46E1">
            <w:pPr>
              <w:pStyle w:val="Style7"/>
              <w:widowControl/>
              <w:tabs>
                <w:tab w:val="left" w:pos="6056"/>
                <w:tab w:val="left" w:pos="6339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wysokość niepokrytych strat                                                   </w:t>
            </w:r>
            <w:r>
              <w:rPr>
                <w:rStyle w:val="FontStyle31"/>
                <w:sz w:val="20"/>
                <w:szCs w:val="20"/>
                <w:lang w:val="sk-SK"/>
              </w:rPr>
              <w:t xml:space="preserve">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NIE DOTYCZY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przewyższa 50 </w:t>
            </w:r>
            <w:r>
              <w:rPr>
                <w:rStyle w:val="FontStyle25"/>
                <w:sz w:val="20"/>
                <w:szCs w:val="20"/>
              </w:rPr>
              <w:t xml:space="preserve">% </w:t>
            </w:r>
            <w:r>
              <w:rPr>
                <w:rStyle w:val="FontStyle31"/>
                <w:sz w:val="20"/>
                <w:szCs w:val="20"/>
              </w:rPr>
              <w:t>wysokości kapitału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zarejestrowanego</w:t>
            </w:r>
            <w:r>
              <w:rPr>
                <w:rStyle w:val="FontStyle31"/>
                <w:b/>
                <w:bCs/>
                <w:sz w:val="20"/>
                <w:szCs w:val="20"/>
                <w:vertAlign w:val="superscript"/>
              </w:rPr>
              <w:t>*</w:t>
            </w:r>
            <w:r>
              <w:rPr>
                <w:rStyle w:val="FontStyle31"/>
                <w:sz w:val="20"/>
                <w:szCs w:val="20"/>
              </w:rPr>
              <w:t>, w tym wysokość straty w ciągu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ostatnich 12 miesięcy przewyższa 25 </w:t>
            </w:r>
            <w:r>
              <w:rPr>
                <w:rStyle w:val="FontStyle25"/>
                <w:sz w:val="20"/>
                <w:szCs w:val="20"/>
              </w:rPr>
              <w:t xml:space="preserve">% </w:t>
            </w:r>
            <w:r>
              <w:rPr>
                <w:rStyle w:val="FontStyle31"/>
                <w:sz w:val="20"/>
                <w:szCs w:val="20"/>
              </w:rPr>
              <w:t>wysokości tego kapitału?</w:t>
            </w:r>
          </w:p>
        </w:tc>
      </w:tr>
      <w:tr w:rsidR="00946300" w:rsidTr="00FB46E1">
        <w:trPr>
          <w:trHeight w:val="1805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2) Czy, w przypadku spółki jawnej, spółki komandytowej,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spółki partnerskiej oraz spółki cywilnej, wysokość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niepokrytych strat przewyższa 50 </w:t>
            </w:r>
            <w:r>
              <w:rPr>
                <w:rStyle w:val="FontStyle25"/>
                <w:sz w:val="20"/>
                <w:szCs w:val="20"/>
              </w:rPr>
              <w:t xml:space="preserve">% </w:t>
            </w:r>
            <w:r>
              <w:rPr>
                <w:rStyle w:val="FontStyle31"/>
                <w:sz w:val="20"/>
                <w:szCs w:val="20"/>
              </w:rPr>
              <w:t>wysokości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jej kapitału według ksiąg spółki, w tym wysokość straty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w ciągu ostatnich 12 miesięcy przewyższa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25 </w:t>
            </w:r>
            <w:r>
              <w:rPr>
                <w:rStyle w:val="FontStyle25"/>
                <w:sz w:val="20"/>
                <w:szCs w:val="20"/>
              </w:rPr>
              <w:t xml:space="preserve">% </w:t>
            </w:r>
            <w:r>
              <w:rPr>
                <w:rStyle w:val="FontStyle31"/>
                <w:sz w:val="20"/>
                <w:szCs w:val="20"/>
              </w:rPr>
              <w:t>wysokości tego kapitału?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8"/>
              <w:widowControl/>
              <w:rPr>
                <w:rStyle w:val="FontStyle31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Style w:val="FontStyle31"/>
                <w:sz w:val="20"/>
                <w:szCs w:val="20"/>
                <w:lang w:eastAsia="sk-SK"/>
              </w:rPr>
              <w:t xml:space="preserve"> </w:t>
            </w:r>
            <w:r>
              <w:rPr>
                <w:rStyle w:val="FontStyle31"/>
                <w:b/>
                <w:bCs/>
                <w:sz w:val="20"/>
                <w:szCs w:val="20"/>
                <w:lang w:eastAsia="sk-SK"/>
              </w:rPr>
              <w:t xml:space="preserve">TAK           NIE </w:t>
            </w:r>
            <w:r>
              <w:rPr>
                <w:rStyle w:val="FontStyle31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</w:p>
          <w:p w:rsidR="00946300" w:rsidRDefault="00946300" w:rsidP="00FB46E1">
            <w:pPr>
              <w:pStyle w:val="Style8"/>
              <w:widowControl/>
              <w:rPr>
                <w:rStyle w:val="FontStyle31"/>
                <w:sz w:val="20"/>
                <w:szCs w:val="20"/>
                <w:lang w:val="sk-SK" w:eastAsia="sk-SK"/>
              </w:rPr>
            </w:pPr>
          </w:p>
          <w:p w:rsidR="00946300" w:rsidRDefault="00946300" w:rsidP="00FB46E1">
            <w:pPr>
              <w:pStyle w:val="Style8"/>
              <w:widowControl/>
              <w:rPr>
                <w:rStyle w:val="FontStyle31"/>
                <w:b/>
                <w:bCs/>
                <w:sz w:val="20"/>
                <w:szCs w:val="20"/>
                <w:lang w:eastAsia="sk-SK"/>
              </w:rPr>
            </w:pPr>
            <w:r>
              <w:rPr>
                <w:rStyle w:val="FontStyle31"/>
                <w:b/>
                <w:bCs/>
                <w:sz w:val="20"/>
                <w:szCs w:val="20"/>
                <w:lang w:eastAsia="sk-SK"/>
              </w:rPr>
              <w:t xml:space="preserve"> NIE DOTYCZY</w:t>
            </w:r>
          </w:p>
        </w:tc>
      </w:tr>
      <w:tr w:rsidR="00946300" w:rsidTr="00FB46E1">
        <w:trPr>
          <w:trHeight w:val="739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3) Czy wnioskodawca spełnia kryteria kwalifikujące go do objęcia postępowaniem upadłościowym?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  <w:tr w:rsidR="00946300" w:rsidTr="00FB46E1">
        <w:trPr>
          <w:trHeight w:val="720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4) </w:t>
            </w:r>
            <w:r>
              <w:rPr>
                <w:rStyle w:val="FontStyle31"/>
                <w:sz w:val="20"/>
                <w:szCs w:val="20"/>
              </w:rPr>
              <w:t>Czy wnioskodawca spełnia kryteria kwalifikujące go do objęcia postępowaniem naprawczym</w:t>
            </w:r>
            <w:r>
              <w:rPr>
                <w:rStyle w:val="FontStyle31"/>
                <w:b/>
                <w:bCs/>
                <w:sz w:val="20"/>
                <w:szCs w:val="20"/>
              </w:rPr>
              <w:t>**</w:t>
            </w:r>
            <w:r>
              <w:rPr>
                <w:rStyle w:val="FontStyle31"/>
                <w:sz w:val="20"/>
                <w:szCs w:val="20"/>
              </w:rPr>
              <w:t>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  <w:tr w:rsidR="00946300" w:rsidTr="00FB46E1">
        <w:trPr>
          <w:trHeight w:val="941"/>
        </w:trPr>
        <w:tc>
          <w:tcPr>
            <w:tcW w:w="89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5) </w:t>
            </w:r>
            <w:r>
              <w:rPr>
                <w:rStyle w:val="FontStyle31"/>
                <w:sz w:val="20"/>
                <w:szCs w:val="20"/>
              </w:rPr>
              <w:t xml:space="preserve">W przypadku zaznaczenia odpowiedzi innych niż twierdzące w </w:t>
            </w:r>
            <w:proofErr w:type="spellStart"/>
            <w:r>
              <w:rPr>
                <w:rStyle w:val="FontStyle31"/>
                <w:sz w:val="20"/>
                <w:szCs w:val="20"/>
              </w:rPr>
              <w:t>pkt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1</w:t>
            </w:r>
            <w:r>
              <w:rPr>
                <w:rStyle w:val="FontStyle24"/>
                <w:sz w:val="20"/>
                <w:szCs w:val="20"/>
              </w:rPr>
              <w:t xml:space="preserve">- </w:t>
            </w:r>
            <w:r>
              <w:rPr>
                <w:rStyle w:val="FontStyle24"/>
                <w:b w:val="0"/>
                <w:bCs w:val="0"/>
                <w:sz w:val="20"/>
                <w:szCs w:val="20"/>
              </w:rPr>
              <w:t>4</w:t>
            </w:r>
            <w:r>
              <w:rPr>
                <w:rStyle w:val="FontStyle24"/>
                <w:sz w:val="20"/>
                <w:szCs w:val="20"/>
              </w:rPr>
              <w:t xml:space="preserve">, </w:t>
            </w:r>
            <w:r>
              <w:rPr>
                <w:rStyle w:val="FontStyle31"/>
                <w:sz w:val="20"/>
                <w:szCs w:val="20"/>
              </w:rPr>
              <w:t xml:space="preserve">należy dodatkowo określić, </w:t>
            </w:r>
            <w:r>
              <w:rPr>
                <w:rStyle w:val="FontStyle31"/>
                <w:b/>
                <w:bCs/>
                <w:sz w:val="20"/>
                <w:szCs w:val="20"/>
              </w:rPr>
              <w:t xml:space="preserve">czy w odniesieniu do okresu ostatnich 3 lat poprzedzających dzień wystąpienia z wnioskiem </w:t>
            </w:r>
            <w:r>
              <w:rPr>
                <w:rStyle w:val="FontStyle31"/>
                <w:sz w:val="20"/>
                <w:szCs w:val="20"/>
              </w:rPr>
              <w:t xml:space="preserve">o udzielenie pomocy de </w:t>
            </w:r>
            <w:proofErr w:type="spellStart"/>
            <w:r>
              <w:rPr>
                <w:rStyle w:val="FontStyle31"/>
                <w:sz w:val="20"/>
                <w:szCs w:val="20"/>
              </w:rPr>
              <w:t>minimis</w:t>
            </w:r>
            <w:proofErr w:type="spellEnd"/>
            <w:r>
              <w:rPr>
                <w:rStyle w:val="FontStyle31"/>
                <w:sz w:val="20"/>
                <w:szCs w:val="20"/>
              </w:rPr>
              <w:t>:</w:t>
            </w:r>
          </w:p>
        </w:tc>
      </w:tr>
      <w:tr w:rsidR="00946300" w:rsidTr="00FB46E1">
        <w:trPr>
          <w:trHeight w:val="384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a) wnioskodawca odnotowuje rosnące straty?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  <w:tr w:rsidR="00946300" w:rsidTr="00FB46E1">
        <w:trPr>
          <w:trHeight w:val="403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b) obroty wnioskodawcy maleją?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  <w:tr w:rsidR="00946300" w:rsidTr="00FB46E1">
        <w:trPr>
          <w:trHeight w:val="653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c) zwiększeniu ulegają zapasy wnioskodawcy lub niewykorzystany potencjał do świadczenia usług?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  <w:tr w:rsidR="00946300" w:rsidTr="00FB46E1">
        <w:trPr>
          <w:trHeight w:val="442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d) wnioskodawca ma nadwyżki produkcji </w:t>
            </w:r>
            <w:r>
              <w:rPr>
                <w:rStyle w:val="FontStyle31"/>
                <w:b/>
                <w:bCs/>
                <w:sz w:val="20"/>
                <w:szCs w:val="20"/>
              </w:rPr>
              <w:t>***</w:t>
            </w:r>
            <w:r>
              <w:rPr>
                <w:rStyle w:val="FontStyle31"/>
                <w:sz w:val="20"/>
                <w:szCs w:val="20"/>
              </w:rPr>
              <w:t>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  <w:tr w:rsidR="00946300" w:rsidTr="00FB46E1">
        <w:trPr>
          <w:trHeight w:val="451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  <w:tr w:rsidR="00946300" w:rsidTr="00FB46E1">
        <w:trPr>
          <w:trHeight w:val="403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0 zwiększa się suma zadłużenia wnioskodawcy?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  <w:tr w:rsidR="00946300" w:rsidTr="00FB46E1">
        <w:trPr>
          <w:trHeight w:val="394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g) rosną kwoty odsetek od zobowiązań wnioskodawcy?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  <w:tr w:rsidR="00946300" w:rsidTr="00FB46E1">
        <w:trPr>
          <w:trHeight w:val="643"/>
        </w:trPr>
        <w:tc>
          <w:tcPr>
            <w:tcW w:w="6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h) wartość aktywów netto wnioskodawcy zmniejsza się lub jest zerowa?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  <w:tr w:rsidR="00946300" w:rsidTr="00FB46E1">
        <w:trPr>
          <w:trHeight w:val="787"/>
        </w:trPr>
        <w:tc>
          <w:tcPr>
            <w:tcW w:w="6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i) zaistniały inne okoliczności (podać jakie) wskazujące na trudności w zakresie płynności finansowej?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………………………………………………………………………………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……………………………………………………………………………..</w:t>
            </w: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7"/>
              <w:widowControl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31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Style w:val="FontStyle26"/>
                <w:b w:val="0"/>
                <w:bCs w:val="0"/>
                <w:i w:val="0"/>
                <w:iCs w:val="0"/>
                <w:sz w:val="20"/>
                <w:szCs w:val="20"/>
                <w:lang w:val="sk-SK" w:eastAsia="sk-SK"/>
              </w:rPr>
              <w:t>NIE</w:t>
            </w:r>
          </w:p>
        </w:tc>
      </w:tr>
    </w:tbl>
    <w:p w:rsidR="00946300" w:rsidRDefault="00946300" w:rsidP="00946300">
      <w:pPr>
        <w:pStyle w:val="Style9"/>
        <w:widowControl/>
        <w:rPr>
          <w:rStyle w:val="FontStyle31"/>
          <w:sz w:val="20"/>
          <w:szCs w:val="20"/>
          <w:vertAlign w:val="superscript"/>
        </w:rPr>
      </w:pPr>
    </w:p>
    <w:p w:rsidR="00946300" w:rsidRDefault="00946300" w:rsidP="00946300">
      <w:pPr>
        <w:pStyle w:val="Style9"/>
        <w:widowControl/>
        <w:rPr>
          <w:rStyle w:val="FontStyle31"/>
          <w:sz w:val="16"/>
          <w:szCs w:val="16"/>
        </w:rPr>
      </w:pPr>
      <w:r>
        <w:rPr>
          <w:rStyle w:val="FontStyle31"/>
          <w:sz w:val="20"/>
          <w:szCs w:val="20"/>
        </w:rPr>
        <w:t xml:space="preserve">* </w:t>
      </w:r>
      <w:r>
        <w:rPr>
          <w:rStyle w:val="FontStyle31"/>
          <w:sz w:val="16"/>
          <w:szCs w:val="16"/>
        </w:rPr>
        <w:t xml:space="preserve">     Wysokość strat należy obliczać w odniesieniu do sumy wysokości kapitałów: zakładowego, zapasowego, rezerwowego oraz kapitału z aktualizacji wyceny.</w:t>
      </w:r>
    </w:p>
    <w:p w:rsidR="00946300" w:rsidRDefault="00946300" w:rsidP="00946300">
      <w:pPr>
        <w:pStyle w:val="Style9"/>
        <w:widowControl/>
        <w:rPr>
          <w:rStyle w:val="FontStyle31"/>
          <w:sz w:val="16"/>
          <w:szCs w:val="16"/>
        </w:rPr>
      </w:pPr>
      <w:r>
        <w:rPr>
          <w:rStyle w:val="FontStyle31"/>
          <w:sz w:val="20"/>
          <w:szCs w:val="20"/>
        </w:rPr>
        <w:t>**</w:t>
      </w:r>
      <w:r>
        <w:rPr>
          <w:rStyle w:val="FontStyle31"/>
          <w:sz w:val="16"/>
          <w:szCs w:val="16"/>
        </w:rPr>
        <w:t xml:space="preserve">     W rozumieniu ustawy z dnia 28 </w:t>
      </w:r>
      <w:proofErr w:type="spellStart"/>
      <w:r>
        <w:rPr>
          <w:rStyle w:val="FontStyle31"/>
          <w:sz w:val="16"/>
          <w:szCs w:val="16"/>
        </w:rPr>
        <w:t>lulego</w:t>
      </w:r>
      <w:proofErr w:type="spellEnd"/>
      <w:r>
        <w:rPr>
          <w:rStyle w:val="FontStyle31"/>
          <w:sz w:val="16"/>
          <w:szCs w:val="16"/>
        </w:rPr>
        <w:t xml:space="preserve"> 2003 r. - Prawo upadłościowe i naprawcze (Dz. U. z 2009 r. Nr 175, </w:t>
      </w:r>
      <w:r>
        <w:rPr>
          <w:rStyle w:val="FontStyle31"/>
          <w:sz w:val="16"/>
          <w:szCs w:val="16"/>
          <w:lang w:val="sl-SI"/>
        </w:rPr>
        <w:t xml:space="preserve">poz. </w:t>
      </w:r>
      <w:r>
        <w:rPr>
          <w:rStyle w:val="FontStyle31"/>
          <w:sz w:val="16"/>
          <w:szCs w:val="16"/>
        </w:rPr>
        <w:t xml:space="preserve">1361,      z </w:t>
      </w:r>
      <w:proofErr w:type="spellStart"/>
      <w:r>
        <w:rPr>
          <w:rStyle w:val="FontStyle31"/>
          <w:sz w:val="16"/>
          <w:szCs w:val="16"/>
        </w:rPr>
        <w:t>późn</w:t>
      </w:r>
      <w:proofErr w:type="spellEnd"/>
      <w:r>
        <w:rPr>
          <w:rStyle w:val="FontStyle31"/>
          <w:sz w:val="16"/>
          <w:szCs w:val="16"/>
        </w:rPr>
        <w:t>. zm.).</w:t>
      </w:r>
    </w:p>
    <w:p w:rsidR="00946300" w:rsidRDefault="00946300" w:rsidP="00946300">
      <w:pPr>
        <w:pStyle w:val="Style9"/>
        <w:widowControl/>
        <w:rPr>
          <w:rStyle w:val="FontStyle31"/>
          <w:sz w:val="16"/>
          <w:szCs w:val="16"/>
        </w:rPr>
      </w:pPr>
      <w:r>
        <w:rPr>
          <w:rStyle w:val="FontStyle31"/>
          <w:sz w:val="20"/>
          <w:szCs w:val="20"/>
        </w:rPr>
        <w:t xml:space="preserve">**** </w:t>
      </w:r>
      <w:r>
        <w:rPr>
          <w:rStyle w:val="FontStyle31"/>
          <w:sz w:val="16"/>
          <w:szCs w:val="16"/>
        </w:rPr>
        <w:t xml:space="preserve">Dotyczy wyłącznie producentów. </w:t>
      </w:r>
    </w:p>
    <w:p w:rsidR="00946300" w:rsidRDefault="00946300" w:rsidP="00946300">
      <w:pPr>
        <w:pStyle w:val="Style9"/>
        <w:widowControl/>
        <w:rPr>
          <w:rStyle w:val="FontStyle31"/>
          <w:sz w:val="16"/>
          <w:szCs w:val="16"/>
        </w:rPr>
      </w:pPr>
    </w:p>
    <w:p w:rsidR="00946300" w:rsidRDefault="00946300" w:rsidP="00946300">
      <w:pPr>
        <w:pStyle w:val="Style9"/>
        <w:widowControl/>
        <w:rPr>
          <w:rStyle w:val="FontStyle31"/>
          <w:sz w:val="16"/>
          <w:szCs w:val="16"/>
        </w:rPr>
      </w:pPr>
    </w:p>
    <w:p w:rsidR="00946300" w:rsidRDefault="00946300" w:rsidP="00946300">
      <w:pPr>
        <w:pStyle w:val="Style9"/>
        <w:widowControl/>
        <w:rPr>
          <w:rStyle w:val="FontStyle31"/>
          <w:sz w:val="16"/>
          <w:szCs w:val="16"/>
        </w:rPr>
      </w:pPr>
    </w:p>
    <w:p w:rsidR="00946300" w:rsidRDefault="00946300" w:rsidP="00946300">
      <w:pPr>
        <w:pStyle w:val="Style9"/>
        <w:widowControl/>
        <w:rPr>
          <w:rStyle w:val="FontStyle3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9"/>
      </w:tblGrid>
      <w:tr w:rsidR="00946300" w:rsidTr="00FB46E1">
        <w:tc>
          <w:tcPr>
            <w:tcW w:w="9169" w:type="dxa"/>
          </w:tcPr>
          <w:p w:rsidR="00946300" w:rsidRDefault="00946300" w:rsidP="00FB46E1">
            <w:pPr>
              <w:pStyle w:val="Style9"/>
              <w:widowControl/>
              <w:rPr>
                <w:rStyle w:val="FontStyle33"/>
              </w:rPr>
            </w:pP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6)</w:t>
            </w:r>
            <w:r>
              <w:rPr>
                <w:rStyle w:val="FontStyle31"/>
                <w:sz w:val="20"/>
                <w:szCs w:val="20"/>
              </w:rPr>
              <w:t xml:space="preserve"> Czy pomimo wystąpienia okoliczności wymienionych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  NIE</w:t>
            </w:r>
            <w:r>
              <w:rPr>
                <w:rStyle w:val="FontStyle31"/>
                <w:sz w:val="20"/>
                <w:szCs w:val="20"/>
              </w:rPr>
              <w:t xml:space="preserve">         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w </w:t>
            </w:r>
            <w:proofErr w:type="spellStart"/>
            <w:r>
              <w:rPr>
                <w:rStyle w:val="FontStyle31"/>
                <w:sz w:val="20"/>
                <w:szCs w:val="20"/>
              </w:rPr>
              <w:t>pkt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5, wnioskodawca jest w stanie odzyskać płynność 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finansową?                                                                         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Jeśli tak, to w jaki sposób?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7) </w:t>
            </w:r>
            <w:r>
              <w:rPr>
                <w:rStyle w:val="FontStyle31"/>
                <w:sz w:val="20"/>
                <w:szCs w:val="20"/>
              </w:rPr>
              <w:t xml:space="preserve">Czy wnioskodawca należy do grupy kapitałowej?     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  NIE</w:t>
            </w:r>
            <w:r>
              <w:rPr>
                <w:rStyle w:val="FontStyle31"/>
                <w:sz w:val="20"/>
                <w:szCs w:val="20"/>
              </w:rPr>
              <w:t xml:space="preserve">         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W przypadku zaznaczenia odpowiedzi twierdzącej, należy dodatkowo wskazać: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9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a) czy trudności wnioskodawcy mają charakter </w:t>
            </w:r>
          </w:p>
          <w:p w:rsidR="00946300" w:rsidRDefault="00946300" w:rsidP="00FB46E1">
            <w:pPr>
              <w:pStyle w:val="Style9"/>
              <w:widowControl/>
              <w:tabs>
                <w:tab w:val="left" w:pos="6379"/>
                <w:tab w:val="left" w:pos="6663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wewnętrzny?                                                                 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  NIE</w:t>
            </w:r>
            <w:r>
              <w:rPr>
                <w:rStyle w:val="FontStyle31"/>
                <w:sz w:val="20"/>
                <w:szCs w:val="20"/>
              </w:rPr>
              <w:t xml:space="preserve">         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b/>
                <w:bCs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 xml:space="preserve">NIE DOTYCZY 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b) czy na trudną sytuację wnioskodawcy miały wpływ</w:t>
            </w:r>
          </w:p>
          <w:p w:rsidR="00946300" w:rsidRDefault="00946300" w:rsidP="00FB46E1">
            <w:pPr>
              <w:pStyle w:val="Style9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decyzje podmiotu dominującego dotyczące alokacji     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  NIE</w:t>
            </w:r>
            <w:r>
              <w:rPr>
                <w:rStyle w:val="FontStyle31"/>
                <w:sz w:val="20"/>
                <w:szCs w:val="20"/>
              </w:rPr>
              <w:t xml:space="preserve">         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kosztów w ramach grupy kapitałowej?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NIE DOTYCZY</w:t>
            </w:r>
          </w:p>
          <w:p w:rsidR="00946300" w:rsidRDefault="00946300" w:rsidP="00FB46E1">
            <w:pPr>
              <w:pStyle w:val="Style9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9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9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c) czy trudności wnioskodawcy mogą być przezwyciężone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  NIE</w:t>
            </w:r>
            <w:r>
              <w:rPr>
                <w:rStyle w:val="FontStyle31"/>
                <w:sz w:val="20"/>
                <w:szCs w:val="20"/>
              </w:rPr>
              <w:t xml:space="preserve">         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 przez grupę ?</w:t>
            </w:r>
          </w:p>
          <w:p w:rsidR="00946300" w:rsidRDefault="00946300" w:rsidP="00FB46E1">
            <w:pPr>
              <w:pStyle w:val="Style9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NIE DOTYCZY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3"/>
              </w:rPr>
            </w:pPr>
          </w:p>
        </w:tc>
      </w:tr>
    </w:tbl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jc w:val="both"/>
        <w:rPr>
          <w:rStyle w:val="FontStyle33"/>
          <w:rFonts w:eastAsia="Arial Unicode MS"/>
        </w:rPr>
      </w:pPr>
    </w:p>
    <w:p w:rsidR="00946300" w:rsidRDefault="00946300" w:rsidP="00946300">
      <w:pPr>
        <w:pStyle w:val="Style9"/>
        <w:widowControl/>
        <w:spacing w:line="360" w:lineRule="auto"/>
        <w:jc w:val="both"/>
        <w:rPr>
          <w:rStyle w:val="FontStyle33"/>
          <w:rFonts w:eastAsia="Arial Unicode MS"/>
        </w:rPr>
      </w:pPr>
      <w:r>
        <w:rPr>
          <w:rStyle w:val="FontStyle33"/>
        </w:rPr>
        <w:t xml:space="preserve">UWAGA! </w:t>
      </w:r>
    </w:p>
    <w:p w:rsidR="00946300" w:rsidRDefault="00946300" w:rsidP="00946300">
      <w:pPr>
        <w:pStyle w:val="Style9"/>
        <w:widowControl/>
        <w:spacing w:line="360" w:lineRule="auto"/>
        <w:ind w:left="284" w:hanging="284"/>
        <w:jc w:val="both"/>
        <w:rPr>
          <w:rStyle w:val="FontStyle33"/>
          <w:rFonts w:eastAsia="Arial Unicode MS"/>
        </w:rPr>
      </w:pPr>
      <w:r>
        <w:rPr>
          <w:rStyle w:val="FontStyle33"/>
        </w:rPr>
        <w:t xml:space="preserve">1. Sytuację ekonomiczną należy ocenić w </w:t>
      </w:r>
      <w:r>
        <w:rPr>
          <w:rStyle w:val="FontStyle31"/>
          <w:b/>
          <w:bCs/>
          <w:sz w:val="22"/>
          <w:szCs w:val="22"/>
        </w:rPr>
        <w:t xml:space="preserve">odniesieniu do okresu ostatnich 3 lat poprzedzających dzień wystąpienia z wnioskiem o udzielenie pomocy de </w:t>
      </w:r>
      <w:proofErr w:type="spellStart"/>
      <w:r>
        <w:rPr>
          <w:rStyle w:val="FontStyle31"/>
          <w:b/>
          <w:bCs/>
          <w:sz w:val="22"/>
          <w:szCs w:val="22"/>
        </w:rPr>
        <w:t>minimis</w:t>
      </w:r>
      <w:proofErr w:type="spellEnd"/>
      <w:r>
        <w:rPr>
          <w:rStyle w:val="FontStyle31"/>
          <w:b/>
          <w:bCs/>
          <w:sz w:val="22"/>
          <w:szCs w:val="22"/>
        </w:rPr>
        <w:t>,</w:t>
      </w:r>
    </w:p>
    <w:p w:rsidR="00946300" w:rsidRDefault="00946300" w:rsidP="00946300">
      <w:pPr>
        <w:pStyle w:val="Style9"/>
        <w:widowControl/>
        <w:spacing w:line="360" w:lineRule="auto"/>
        <w:ind w:left="180" w:hanging="180"/>
        <w:jc w:val="both"/>
        <w:rPr>
          <w:rStyle w:val="FontStyle33"/>
          <w:rFonts w:eastAsia="Arial Unicode MS"/>
        </w:rPr>
      </w:pPr>
      <w:r>
        <w:rPr>
          <w:rStyle w:val="FontStyle33"/>
        </w:rPr>
        <w:t xml:space="preserve">2. Do formularza informacji należy dołączyć sprawozdania finansowe za okres  3     ostatnich lat obrotowych, sporządzone zgodnie z przepisami o rachunkowości (uwierzytelnione). </w:t>
      </w:r>
    </w:p>
    <w:p w:rsidR="00946300" w:rsidRDefault="00946300" w:rsidP="00946300">
      <w:pPr>
        <w:pStyle w:val="Style9"/>
        <w:widowControl/>
        <w:tabs>
          <w:tab w:val="left" w:pos="5280"/>
        </w:tabs>
        <w:spacing w:line="360" w:lineRule="auto"/>
        <w:rPr>
          <w:rStyle w:val="FontStyle33"/>
          <w:rFonts w:eastAsia="Arial Unicode MS"/>
        </w:rPr>
      </w:pPr>
      <w:r>
        <w:rPr>
          <w:rStyle w:val="FontStyle33"/>
        </w:rPr>
        <w:tab/>
      </w:r>
    </w:p>
    <w:p w:rsidR="00946300" w:rsidRDefault="00946300" w:rsidP="00946300">
      <w:pPr>
        <w:pStyle w:val="Style9"/>
        <w:widowControl/>
        <w:jc w:val="both"/>
        <w:rPr>
          <w:rStyle w:val="FontStyle33"/>
          <w:rFonts w:eastAsia="Arial Unicode MS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9"/>
        <w:widowControl/>
        <w:rPr>
          <w:rStyle w:val="FontStyle33"/>
        </w:rPr>
      </w:pPr>
    </w:p>
    <w:p w:rsidR="00946300" w:rsidRDefault="00946300" w:rsidP="00946300">
      <w:pPr>
        <w:pStyle w:val="Style18"/>
        <w:widowControl/>
        <w:rPr>
          <w:rStyle w:val="FontStyle24"/>
          <w:sz w:val="20"/>
          <w:szCs w:val="20"/>
          <w:lang w:val="cs-CZ" w:eastAsia="sk-SK"/>
        </w:rPr>
      </w:pPr>
      <w:r>
        <w:rPr>
          <w:rStyle w:val="FontStyle24"/>
          <w:sz w:val="20"/>
          <w:szCs w:val="20"/>
          <w:lang w:val="sk-SK" w:eastAsia="sk-SK"/>
        </w:rPr>
        <w:lastRenderedPageBreak/>
        <w:t xml:space="preserve">C. </w:t>
      </w:r>
      <w:r>
        <w:rPr>
          <w:rStyle w:val="FontStyle24"/>
          <w:sz w:val="20"/>
          <w:szCs w:val="20"/>
          <w:lang w:eastAsia="sk-SK"/>
        </w:rPr>
        <w:t xml:space="preserve">Informacje dotyczące prowadzonej działalności gospodarczej, w związku z którą wnioskodawca ubiega się o pomoc de </w:t>
      </w:r>
      <w:r>
        <w:rPr>
          <w:rStyle w:val="FontStyle24"/>
          <w:sz w:val="20"/>
          <w:szCs w:val="20"/>
          <w:lang w:val="cs-CZ" w:eastAsia="sk-SK"/>
        </w:rPr>
        <w:t>minimis</w:t>
      </w:r>
    </w:p>
    <w:p w:rsidR="00946300" w:rsidRDefault="00946300" w:rsidP="00946300">
      <w:pPr>
        <w:pStyle w:val="Style18"/>
        <w:widowControl/>
        <w:rPr>
          <w:rStyle w:val="FontStyle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9"/>
      </w:tblGrid>
      <w:tr w:rsidR="00946300" w:rsidTr="00FB46E1">
        <w:tc>
          <w:tcPr>
            <w:tcW w:w="9169" w:type="dxa"/>
          </w:tcPr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Czy wnioskowana pomoc de </w:t>
            </w:r>
            <w:proofErr w:type="spellStart"/>
            <w:r>
              <w:rPr>
                <w:rStyle w:val="FontStyle31"/>
                <w:sz w:val="20"/>
                <w:szCs w:val="20"/>
              </w:rPr>
              <w:t>minimis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dotyczy działalności:</w:t>
            </w:r>
          </w:p>
          <w:p w:rsidR="00946300" w:rsidRDefault="00946300" w:rsidP="00FB46E1">
            <w:pPr>
              <w:pStyle w:val="Style4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b/>
                <w:bCs/>
                <w:sz w:val="20"/>
                <w:szCs w:val="20"/>
              </w:rPr>
              <w:t>1)</w:t>
            </w:r>
            <w:r>
              <w:rPr>
                <w:rStyle w:val="FontStyle31"/>
                <w:sz w:val="20"/>
                <w:szCs w:val="20"/>
              </w:rPr>
              <w:t xml:space="preserve"> w sektorze rybołówstwa i akwakultury*?             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NIE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2) </w:t>
            </w:r>
            <w:r>
              <w:rPr>
                <w:rStyle w:val="FontStyle31"/>
                <w:sz w:val="20"/>
                <w:szCs w:val="20"/>
              </w:rPr>
              <w:t xml:space="preserve">w dziedzinie produkcji podstawowej produktów rolnych 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wymienionych w załączniku </w:t>
            </w:r>
            <w:r>
              <w:rPr>
                <w:rStyle w:val="FontStyle24"/>
                <w:sz w:val="20"/>
                <w:szCs w:val="20"/>
              </w:rPr>
              <w:t xml:space="preserve">I </w:t>
            </w:r>
            <w:r>
              <w:rPr>
                <w:rStyle w:val="FontStyle31"/>
                <w:sz w:val="20"/>
                <w:szCs w:val="20"/>
              </w:rPr>
              <w:t xml:space="preserve">do Traktatu </w:t>
            </w:r>
            <w:r>
              <w:rPr>
                <w:rStyle w:val="FontStyle31"/>
                <w:b/>
                <w:bCs/>
                <w:sz w:val="20"/>
                <w:szCs w:val="20"/>
              </w:rPr>
              <w:t xml:space="preserve">                                               TAK     NIE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o funkcjonowaniu Unii Europejskiej?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3) </w:t>
            </w:r>
            <w:r>
              <w:rPr>
                <w:rStyle w:val="FontStyle31"/>
                <w:sz w:val="20"/>
                <w:szCs w:val="20"/>
              </w:rPr>
              <w:t>w dziedzinie przetwarzania i wprowadzania do obrotu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produktów rolnych wymienionych w załączniku </w:t>
            </w:r>
            <w:r>
              <w:rPr>
                <w:rStyle w:val="FontStyle24"/>
                <w:sz w:val="20"/>
                <w:szCs w:val="20"/>
              </w:rPr>
              <w:t xml:space="preserve">I </w:t>
            </w:r>
            <w:r>
              <w:rPr>
                <w:rStyle w:val="FontStyle31"/>
                <w:sz w:val="20"/>
                <w:szCs w:val="20"/>
              </w:rPr>
              <w:t xml:space="preserve">do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NIE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Traktatu o funkcjonowaniu Unii Europejskiej?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4) </w:t>
            </w:r>
            <w:r>
              <w:rPr>
                <w:rStyle w:val="FontStyle31"/>
                <w:sz w:val="20"/>
                <w:szCs w:val="20"/>
              </w:rPr>
              <w:t xml:space="preserve">w sektorze węglowym**?                                     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NIE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 xml:space="preserve">5) </w:t>
            </w:r>
            <w:r>
              <w:rPr>
                <w:rStyle w:val="FontStyle31"/>
                <w:sz w:val="20"/>
                <w:szCs w:val="20"/>
              </w:rPr>
              <w:t xml:space="preserve">w sektorze transportu drogowego***?, jeśli tak to: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NIE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a) czy pomoc będzie przeznaczona na nabycie 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pojazdów wykorzystywanych do świadczenia usług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NIE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w zakresie drogowego transportu towarowego?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b) czy zapewniona jest rozdzielność rachunkowa 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działalności prowadzonej w sektorze transportu </w:t>
            </w:r>
          </w:p>
          <w:p w:rsidR="00946300" w:rsidRDefault="00946300" w:rsidP="00FB46E1">
            <w:pPr>
              <w:pStyle w:val="Style21"/>
              <w:widowControl/>
              <w:tabs>
                <w:tab w:val="left" w:pos="6237"/>
                <w:tab w:val="left" w:pos="6379"/>
                <w:tab w:val="left" w:pos="6521"/>
              </w:tabs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drogowego i pozostałej działalności gospodarczej                                   </w:t>
            </w:r>
            <w:r>
              <w:rPr>
                <w:rStyle w:val="FontStyle31"/>
                <w:b/>
                <w:bCs/>
                <w:sz w:val="20"/>
                <w:szCs w:val="20"/>
              </w:rPr>
              <w:t>TAK     NIE</w:t>
            </w:r>
          </w:p>
          <w:p w:rsidR="00946300" w:rsidRDefault="00946300" w:rsidP="00FB46E1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prowadzonej przez wnioskodawcę (w jaki sposób)?</w:t>
            </w:r>
          </w:p>
          <w:p w:rsidR="00946300" w:rsidRDefault="00946300" w:rsidP="00FB46E1">
            <w:pPr>
              <w:pStyle w:val="Style12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………………………………………………………………………………………………………………….</w:t>
            </w:r>
          </w:p>
          <w:p w:rsidR="00946300" w:rsidRDefault="00946300" w:rsidP="00FB46E1">
            <w:pPr>
              <w:pStyle w:val="Style12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………………………………………………………………………………………………………………….</w:t>
            </w:r>
          </w:p>
          <w:p w:rsidR="00946300" w:rsidRDefault="00946300" w:rsidP="00FB46E1">
            <w:pPr>
              <w:pStyle w:val="Style12"/>
              <w:widowControl/>
              <w:rPr>
                <w:rStyle w:val="FontStyle29"/>
              </w:rPr>
            </w:pPr>
          </w:p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  <w:p w:rsidR="00946300" w:rsidRDefault="00946300" w:rsidP="00FB46E1">
            <w:pPr>
              <w:pStyle w:val="Style14"/>
              <w:widowControl/>
              <w:rPr>
                <w:rStyle w:val="FontStyle28"/>
                <w:sz w:val="20"/>
                <w:szCs w:val="20"/>
              </w:rPr>
            </w:pPr>
          </w:p>
        </w:tc>
      </w:tr>
    </w:tbl>
    <w:p w:rsidR="00946300" w:rsidRDefault="00946300" w:rsidP="00946300">
      <w:pPr>
        <w:pStyle w:val="Style14"/>
        <w:widowControl/>
        <w:rPr>
          <w:rStyle w:val="FontStyle28"/>
          <w:sz w:val="20"/>
          <w:szCs w:val="20"/>
        </w:rPr>
      </w:pPr>
    </w:p>
    <w:p w:rsidR="00946300" w:rsidRDefault="00946300" w:rsidP="00946300">
      <w:pPr>
        <w:pStyle w:val="Style20"/>
        <w:widowControl/>
        <w:rPr>
          <w:rStyle w:val="FontStyle31"/>
        </w:rPr>
      </w:pPr>
    </w:p>
    <w:p w:rsidR="00946300" w:rsidRDefault="00946300" w:rsidP="00946300">
      <w:pPr>
        <w:pStyle w:val="Style20"/>
        <w:widowControl/>
        <w:rPr>
          <w:rStyle w:val="FontStyle31"/>
        </w:rPr>
      </w:pPr>
    </w:p>
    <w:p w:rsidR="00946300" w:rsidRDefault="00946300" w:rsidP="00946300">
      <w:pPr>
        <w:pStyle w:val="Style20"/>
        <w:widowControl/>
        <w:rPr>
          <w:rStyle w:val="FontStyle31"/>
        </w:rPr>
      </w:pPr>
    </w:p>
    <w:p w:rsidR="00946300" w:rsidRDefault="00946300" w:rsidP="00946300">
      <w:pPr>
        <w:pStyle w:val="Style20"/>
        <w:widowControl/>
        <w:rPr>
          <w:rStyle w:val="FontStyle31"/>
        </w:rPr>
      </w:pPr>
    </w:p>
    <w:p w:rsidR="00946300" w:rsidRDefault="00946300" w:rsidP="00946300">
      <w:pPr>
        <w:pStyle w:val="Style20"/>
        <w:widowControl/>
        <w:rPr>
          <w:rStyle w:val="FontStyle31"/>
        </w:rPr>
      </w:pPr>
      <w:r>
        <w:rPr>
          <w:rStyle w:val="FontStyle31"/>
        </w:rPr>
        <w:t xml:space="preserve">* Objętych rozporządzeniem Rady ( WE ) nr 104/2000 z dnia 17 grudnia 1999 r. w sprawie wspólnej organizacji rynków produktów rybołówstwa i akwakultury ( Dz. Urz. WE L 17 z 21.01.2000, str.22, z </w:t>
      </w:r>
      <w:proofErr w:type="spellStart"/>
      <w:r>
        <w:rPr>
          <w:rStyle w:val="FontStyle31"/>
        </w:rPr>
        <w:t>późn.zm</w:t>
      </w:r>
      <w:proofErr w:type="spellEnd"/>
      <w:r>
        <w:rPr>
          <w:rStyle w:val="FontStyle31"/>
        </w:rPr>
        <w:t>; Dz. Urz. UE Polskie wydanie specjalne, rozdz.4,t.4,str.198 )</w:t>
      </w:r>
    </w:p>
    <w:p w:rsidR="00946300" w:rsidRDefault="00946300" w:rsidP="00946300">
      <w:pPr>
        <w:pStyle w:val="Style20"/>
        <w:widowControl/>
        <w:rPr>
          <w:rStyle w:val="FontStyle31"/>
        </w:rPr>
      </w:pPr>
    </w:p>
    <w:p w:rsidR="00946300" w:rsidRDefault="00946300" w:rsidP="00946300">
      <w:pPr>
        <w:pStyle w:val="Style20"/>
        <w:widowControl/>
        <w:rPr>
          <w:rStyle w:val="FontStyle31"/>
        </w:rPr>
      </w:pPr>
      <w:r>
        <w:rPr>
          <w:rStyle w:val="FontStyle31"/>
        </w:rPr>
        <w:t xml:space="preserve">**Zgodnie z definicją zawartą w rozporządzeniu Rady (WE) nr 1407/2002 z dnia 23 lipca 2002 r. w sprawie pomocy państwa dla przemysłu węglowego (Dz. Urz. WE </w:t>
      </w:r>
      <w:r>
        <w:rPr>
          <w:rStyle w:val="FontStyle31"/>
          <w:lang w:val="sk-SK"/>
        </w:rPr>
        <w:t xml:space="preserve">L </w:t>
      </w:r>
      <w:r>
        <w:rPr>
          <w:rStyle w:val="FontStyle31"/>
        </w:rPr>
        <w:t xml:space="preserve">205 z 02.08.2002, </w:t>
      </w:r>
      <w:r>
        <w:rPr>
          <w:rStyle w:val="FontStyle31"/>
          <w:lang w:val="sk-SK"/>
        </w:rPr>
        <w:t xml:space="preserve">str. </w:t>
      </w:r>
      <w:r>
        <w:rPr>
          <w:rStyle w:val="FontStyle31"/>
        </w:rPr>
        <w:t xml:space="preserve">1, z </w:t>
      </w:r>
      <w:proofErr w:type="spellStart"/>
      <w:r>
        <w:rPr>
          <w:rStyle w:val="FontStyle31"/>
        </w:rPr>
        <w:t>póżn.zm</w:t>
      </w:r>
      <w:proofErr w:type="spellEnd"/>
      <w:r>
        <w:rPr>
          <w:rStyle w:val="FontStyle31"/>
        </w:rPr>
        <w:t xml:space="preserve">.; Dz. </w:t>
      </w:r>
      <w:proofErr w:type="spellStart"/>
      <w:r>
        <w:rPr>
          <w:rStyle w:val="FontStyle31"/>
        </w:rPr>
        <w:t>Urz.UE</w:t>
      </w:r>
      <w:proofErr w:type="spellEnd"/>
      <w:r>
        <w:rPr>
          <w:rStyle w:val="FontStyle31"/>
        </w:rPr>
        <w:t xml:space="preserve"> Polskie wydanie specjalne, rozdz. 8, t. 2, </w:t>
      </w:r>
      <w:r>
        <w:rPr>
          <w:rStyle w:val="FontStyle31"/>
          <w:lang w:val="sk-SK"/>
        </w:rPr>
        <w:t xml:space="preserve">str. </w:t>
      </w:r>
      <w:r>
        <w:rPr>
          <w:rStyle w:val="FontStyle31"/>
        </w:rPr>
        <w:t>170).</w:t>
      </w:r>
    </w:p>
    <w:p w:rsidR="00946300" w:rsidRDefault="00946300" w:rsidP="00946300">
      <w:pPr>
        <w:pStyle w:val="Style4"/>
        <w:widowControl/>
        <w:rPr>
          <w:rStyle w:val="FontStyle31"/>
        </w:rPr>
      </w:pPr>
    </w:p>
    <w:p w:rsidR="00946300" w:rsidRDefault="00946300" w:rsidP="00946300">
      <w:pPr>
        <w:pStyle w:val="Style4"/>
        <w:widowControl/>
        <w:rPr>
          <w:rStyle w:val="FontStyle31"/>
        </w:rPr>
      </w:pPr>
      <w:r>
        <w:rPr>
          <w:rStyle w:val="FontStyle31"/>
        </w:rPr>
        <w:t xml:space="preserve">*** W rozumieniu art.4 </w:t>
      </w:r>
      <w:proofErr w:type="spellStart"/>
      <w:r>
        <w:rPr>
          <w:rStyle w:val="FontStyle31"/>
        </w:rPr>
        <w:t>pkt</w:t>
      </w:r>
      <w:proofErr w:type="spellEnd"/>
      <w:r>
        <w:rPr>
          <w:rStyle w:val="FontStyle31"/>
        </w:rPr>
        <w:t xml:space="preserve"> 1 i 2 ustawy z dnia 6 września 2001 r. o transporcie drogowym ( Dz. U.  z 2007 r. Nr 125, poz. 874, z </w:t>
      </w:r>
      <w:proofErr w:type="spellStart"/>
      <w:r>
        <w:rPr>
          <w:rStyle w:val="FontStyle31"/>
        </w:rPr>
        <w:t>poźn</w:t>
      </w:r>
      <w:proofErr w:type="spellEnd"/>
      <w:r>
        <w:rPr>
          <w:rStyle w:val="FontStyle31"/>
        </w:rPr>
        <w:t>. zm.)</w:t>
      </w:r>
    </w:p>
    <w:p w:rsidR="00946300" w:rsidRDefault="00946300" w:rsidP="00946300">
      <w:pPr>
        <w:pStyle w:val="Style4"/>
        <w:widowControl/>
        <w:rPr>
          <w:rStyle w:val="FontStyle31"/>
          <w:sz w:val="20"/>
          <w:szCs w:val="20"/>
        </w:rPr>
        <w:sectPr w:rsidR="00946300" w:rsidSect="00946300">
          <w:footerReference w:type="even" r:id="rId6"/>
          <w:footerReference w:type="default" r:id="rId7"/>
          <w:pgSz w:w="11909" w:h="16834"/>
          <w:pgMar w:top="1417" w:right="1440" w:bottom="1417" w:left="1440" w:header="708" w:footer="708" w:gutter="0"/>
          <w:cols w:space="708"/>
          <w:noEndnote/>
        </w:sectPr>
      </w:pPr>
    </w:p>
    <w:p w:rsidR="00946300" w:rsidRDefault="00946300" w:rsidP="00946300">
      <w:pPr>
        <w:pStyle w:val="Style4"/>
        <w:widowControl/>
        <w:rPr>
          <w:rStyle w:val="FontStyle31"/>
          <w:sz w:val="20"/>
          <w:szCs w:val="20"/>
        </w:rPr>
      </w:pPr>
    </w:p>
    <w:p w:rsidR="00946300" w:rsidRDefault="00946300" w:rsidP="00946300">
      <w:pPr>
        <w:pStyle w:val="Style6"/>
        <w:widowControl/>
        <w:rPr>
          <w:rStyle w:val="FontStyle24"/>
          <w:sz w:val="20"/>
          <w:szCs w:val="20"/>
          <w:vertAlign w:val="superscript"/>
          <w:lang w:eastAsia="sk-SK"/>
        </w:rPr>
      </w:pPr>
      <w:r>
        <w:rPr>
          <w:rStyle w:val="FontStyle24"/>
          <w:sz w:val="20"/>
          <w:szCs w:val="20"/>
          <w:lang w:val="sk-SK" w:eastAsia="sk-SK"/>
        </w:rPr>
        <w:t xml:space="preserve">D. </w:t>
      </w:r>
      <w:r>
        <w:rPr>
          <w:rStyle w:val="FontStyle24"/>
          <w:sz w:val="20"/>
          <w:szCs w:val="20"/>
          <w:lang w:eastAsia="sk-SK"/>
        </w:rPr>
        <w:t xml:space="preserve">Informacje dotyczące pomocy otrzymanej w odniesieniu do tych samych kosztów kwalifikujących się do objęcia pomocą, na pokrycie których ma być przeznaczona pomoc de </w:t>
      </w:r>
      <w:proofErr w:type="spellStart"/>
      <w:r>
        <w:rPr>
          <w:rStyle w:val="FontStyle24"/>
          <w:sz w:val="20"/>
          <w:szCs w:val="20"/>
          <w:lang w:eastAsia="sk-SK"/>
        </w:rPr>
        <w:t>minimis</w:t>
      </w:r>
      <w:proofErr w:type="spellEnd"/>
      <w:r>
        <w:rPr>
          <w:rStyle w:val="FontStyle24"/>
          <w:sz w:val="20"/>
          <w:szCs w:val="20"/>
          <w:vertAlign w:val="superscript"/>
          <w:lang w:eastAsia="sk-SK"/>
        </w:rPr>
        <w:t>*</w:t>
      </w:r>
    </w:p>
    <w:p w:rsidR="00946300" w:rsidRDefault="00946300" w:rsidP="00946300">
      <w:pPr>
        <w:pStyle w:val="Style6"/>
        <w:widowControl/>
        <w:rPr>
          <w:rStyle w:val="FontStyle24"/>
          <w:sz w:val="20"/>
          <w:szCs w:val="20"/>
          <w:lang w:eastAsia="sk-SK"/>
        </w:rPr>
      </w:pPr>
    </w:p>
    <w:tbl>
      <w:tblPr>
        <w:tblW w:w="149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992"/>
        <w:gridCol w:w="1134"/>
        <w:gridCol w:w="1418"/>
        <w:gridCol w:w="1134"/>
        <w:gridCol w:w="1417"/>
        <w:gridCol w:w="1134"/>
        <w:gridCol w:w="1418"/>
        <w:gridCol w:w="1234"/>
        <w:gridCol w:w="1034"/>
        <w:gridCol w:w="1375"/>
        <w:gridCol w:w="1276"/>
        <w:gridCol w:w="1134"/>
      </w:tblGrid>
      <w:tr w:rsidR="00946300" w:rsidTr="00FB46E1">
        <w:trPr>
          <w:cantSplit/>
          <w:trHeight w:val="6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Lp.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Dzień udzielenia pomocy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Podmiot udzielający pomocy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Podstawa prawna udzielenia pomocy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Numer programu pomocowego,</w:t>
            </w:r>
          </w:p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pomocy indywidualnej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Forma pomocy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Wartość otrzymanej pomocy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Przeznaczenie pomocy</w:t>
            </w:r>
          </w:p>
        </w:tc>
      </w:tr>
      <w:tr w:rsidR="00946300" w:rsidTr="00FB46E1">
        <w:trPr>
          <w:cantSplit/>
          <w:trHeight w:val="346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informacje podstawowe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informacje szczegółowe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</w:p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</w:p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</w:p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</w:p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</w:p>
        </w:tc>
      </w:tr>
      <w:tr w:rsidR="00946300" w:rsidTr="00FB46E1">
        <w:trPr>
          <w:cantSplit/>
          <w:trHeight w:val="23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  <w:p w:rsidR="00946300" w:rsidRDefault="00946300" w:rsidP="00FB46E1">
            <w:pPr>
              <w:rPr>
                <w:rStyle w:val="FontStyle3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nominalna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  <w:lang w:val="en-US"/>
              </w:rPr>
            </w:pPr>
            <w:proofErr w:type="spellStart"/>
            <w:r>
              <w:rPr>
                <w:rStyle w:val="FontStyle32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  <w:lang w:val="en-US"/>
              </w:rPr>
            </w:pPr>
          </w:p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  <w:lang w:val="en-US"/>
              </w:rPr>
            </w:pPr>
          </w:p>
        </w:tc>
      </w:tr>
      <w:tr w:rsidR="00946300" w:rsidTr="00FB46E1">
        <w:trPr>
          <w:trHeight w:val="2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  <w:lang w:val="en-US"/>
              </w:rPr>
            </w:pPr>
            <w:r>
              <w:rPr>
                <w:rStyle w:val="FontStyle32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  <w:lang w:val="en-US"/>
              </w:rPr>
            </w:pPr>
            <w:r>
              <w:rPr>
                <w:rStyle w:val="FontStyle32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  <w:lang w:val="en-US"/>
              </w:rPr>
            </w:pPr>
            <w:r>
              <w:rPr>
                <w:rStyle w:val="FontStyle32"/>
                <w:sz w:val="20"/>
                <w:szCs w:val="20"/>
                <w:lang w:val="en-US"/>
              </w:rPr>
              <w:t>3a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  <w:lang w:val="en-US"/>
              </w:rPr>
            </w:pPr>
            <w:r>
              <w:rPr>
                <w:rStyle w:val="FontStyle32"/>
                <w:sz w:val="20"/>
                <w:szCs w:val="20"/>
                <w:lang w:val="en-US"/>
              </w:rPr>
              <w:t>3b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  <w:lang w:val="de-DE"/>
              </w:rPr>
            </w:pPr>
            <w:r>
              <w:rPr>
                <w:rStyle w:val="FontStyle32"/>
                <w:sz w:val="20"/>
                <w:szCs w:val="20"/>
                <w:lang w:val="de-DE"/>
              </w:rPr>
              <w:t>3c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  <w:lang w:val="de-DE"/>
              </w:rPr>
            </w:pPr>
            <w:r>
              <w:rPr>
                <w:rStyle w:val="FontStyle32"/>
                <w:sz w:val="20"/>
                <w:szCs w:val="20"/>
                <w:lang w:val="de-DE"/>
              </w:rPr>
              <w:t>3d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  <w:lang w:val="de-DE"/>
              </w:rPr>
            </w:pPr>
            <w:r>
              <w:rPr>
                <w:rStyle w:val="FontStyle32"/>
                <w:sz w:val="20"/>
                <w:szCs w:val="20"/>
                <w:lang w:val="de-DE"/>
              </w:rPr>
              <w:t>3e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</w:tr>
      <w:tr w:rsidR="00946300" w:rsidTr="00FB46E1">
        <w:trPr>
          <w:trHeight w:val="53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</w:tr>
      <w:tr w:rsidR="00946300" w:rsidTr="00FB46E1">
        <w:trPr>
          <w:trHeight w:val="49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</w:tr>
      <w:tr w:rsidR="00946300" w:rsidTr="00FB46E1">
        <w:trPr>
          <w:trHeight w:val="50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</w:tr>
      <w:tr w:rsidR="00946300" w:rsidTr="00FB46E1">
        <w:trPr>
          <w:trHeight w:val="49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6"/>
              <w:widowControl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2"/>
              <w:widowControl/>
              <w:rPr>
                <w:sz w:val="20"/>
                <w:szCs w:val="20"/>
              </w:rPr>
            </w:pPr>
          </w:p>
        </w:tc>
      </w:tr>
    </w:tbl>
    <w:p w:rsidR="00946300" w:rsidRDefault="00946300" w:rsidP="00946300">
      <w:pPr>
        <w:pStyle w:val="Style22"/>
        <w:widowControl/>
        <w:rPr>
          <w:rStyle w:val="FontStyle32"/>
          <w:sz w:val="20"/>
          <w:szCs w:val="20"/>
        </w:rPr>
      </w:pPr>
    </w:p>
    <w:p w:rsidR="00946300" w:rsidRDefault="00946300" w:rsidP="00946300">
      <w:pPr>
        <w:pStyle w:val="Style22"/>
        <w:widowControl/>
        <w:rPr>
          <w:rStyle w:val="FontStyle32"/>
          <w:sz w:val="20"/>
          <w:szCs w:val="20"/>
        </w:rPr>
      </w:pPr>
    </w:p>
    <w:p w:rsidR="00946300" w:rsidRDefault="00946300" w:rsidP="00946300">
      <w:pPr>
        <w:pStyle w:val="Style22"/>
        <w:widowControl/>
        <w:rPr>
          <w:rStyle w:val="FontStyle32"/>
          <w:sz w:val="20"/>
          <w:szCs w:val="20"/>
        </w:rPr>
      </w:pPr>
    </w:p>
    <w:p w:rsidR="00946300" w:rsidRDefault="00946300" w:rsidP="00946300">
      <w:pPr>
        <w:pStyle w:val="Style22"/>
        <w:widowControl/>
        <w:rPr>
          <w:rStyle w:val="FontStyle32"/>
          <w:sz w:val="20"/>
          <w:szCs w:val="20"/>
        </w:rPr>
      </w:pPr>
    </w:p>
    <w:p w:rsidR="00946300" w:rsidRDefault="00946300" w:rsidP="00946300">
      <w:pPr>
        <w:pStyle w:val="Style22"/>
        <w:widowControl/>
        <w:rPr>
          <w:rStyle w:val="FontStyle32"/>
          <w:sz w:val="20"/>
          <w:szCs w:val="20"/>
        </w:rPr>
      </w:pPr>
    </w:p>
    <w:p w:rsidR="00946300" w:rsidRDefault="00946300" w:rsidP="00946300">
      <w:pPr>
        <w:pStyle w:val="Style22"/>
        <w:widowControl/>
        <w:rPr>
          <w:rStyle w:val="FontStyle32"/>
          <w:szCs w:val="22"/>
        </w:rPr>
      </w:pPr>
    </w:p>
    <w:p w:rsidR="00946300" w:rsidRDefault="00946300" w:rsidP="00946300">
      <w:pPr>
        <w:pStyle w:val="Style22"/>
        <w:widowControl/>
        <w:rPr>
          <w:rStyle w:val="FontStyle32"/>
          <w:szCs w:val="22"/>
        </w:rPr>
      </w:pPr>
      <w:r>
        <w:rPr>
          <w:rStyle w:val="FontStyle24"/>
          <w:szCs w:val="22"/>
          <w:vertAlign w:val="superscript"/>
          <w:lang w:eastAsia="sk-SK"/>
        </w:rPr>
        <w:t xml:space="preserve">* Należy wypełnić  zgodnie z instrukcją  stanowiącą  załącznik  do „Formularza informacji przedstawionych  przy ubieganiu się o pomoc de </w:t>
      </w:r>
      <w:proofErr w:type="spellStart"/>
      <w:r>
        <w:rPr>
          <w:rStyle w:val="FontStyle24"/>
          <w:szCs w:val="22"/>
          <w:vertAlign w:val="superscript"/>
          <w:lang w:eastAsia="sk-SK"/>
        </w:rPr>
        <w:t>minimis</w:t>
      </w:r>
      <w:proofErr w:type="spellEnd"/>
      <w:r>
        <w:rPr>
          <w:rStyle w:val="FontStyle24"/>
          <w:szCs w:val="22"/>
          <w:vertAlign w:val="superscript"/>
          <w:lang w:eastAsia="sk-SK"/>
        </w:rPr>
        <w:t>”</w:t>
      </w:r>
    </w:p>
    <w:p w:rsidR="00946300" w:rsidRDefault="00946300" w:rsidP="00946300">
      <w:pPr>
        <w:pStyle w:val="Style4"/>
        <w:widowControl/>
        <w:rPr>
          <w:rStyle w:val="FontStyle31"/>
          <w:szCs w:val="22"/>
        </w:rPr>
      </w:pPr>
    </w:p>
    <w:p w:rsidR="00946300" w:rsidRDefault="00946300" w:rsidP="00946300">
      <w:pPr>
        <w:pStyle w:val="Style4"/>
        <w:widowControl/>
        <w:rPr>
          <w:rStyle w:val="FontStyle31"/>
          <w:sz w:val="22"/>
          <w:szCs w:val="22"/>
        </w:rPr>
        <w:sectPr w:rsidR="00946300">
          <w:type w:val="continuous"/>
          <w:pgSz w:w="16834" w:h="11909" w:orient="landscape"/>
          <w:pgMar w:top="1440" w:right="1418" w:bottom="1440" w:left="1418" w:header="709" w:footer="709" w:gutter="0"/>
          <w:cols w:space="708"/>
          <w:noEndnote/>
        </w:sectPr>
      </w:pPr>
    </w:p>
    <w:p w:rsidR="00946300" w:rsidRDefault="00946300" w:rsidP="00946300">
      <w:pPr>
        <w:pStyle w:val="Style4"/>
        <w:widowControl/>
        <w:rPr>
          <w:rStyle w:val="FontStyle31"/>
          <w:sz w:val="22"/>
          <w:szCs w:val="22"/>
        </w:rPr>
      </w:pPr>
    </w:p>
    <w:p w:rsidR="00946300" w:rsidRDefault="00946300" w:rsidP="00946300">
      <w:pPr>
        <w:pStyle w:val="Style22"/>
        <w:widowControl/>
        <w:rPr>
          <w:rStyle w:val="FontStyle32"/>
          <w:sz w:val="20"/>
          <w:szCs w:val="20"/>
        </w:rPr>
        <w:sectPr w:rsidR="00946300">
          <w:type w:val="continuous"/>
          <w:pgSz w:w="16834" w:h="11909" w:orient="landscape"/>
          <w:pgMar w:top="1440" w:right="1418" w:bottom="1440" w:left="1418" w:header="709" w:footer="709" w:gutter="0"/>
          <w:cols w:space="708"/>
          <w:noEndnote/>
        </w:sect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b w:val="0"/>
          <w:bCs w:val="0"/>
          <w:sz w:val="22"/>
          <w:szCs w:val="22"/>
        </w:rPr>
        <w:lastRenderedPageBreak/>
        <w:t xml:space="preserve">Jeżeli w tabeli wykazano pomoc inną niż pomoc de </w:t>
      </w:r>
      <w:proofErr w:type="spellStart"/>
      <w:r>
        <w:rPr>
          <w:rStyle w:val="FontStyle24"/>
          <w:b w:val="0"/>
          <w:bCs w:val="0"/>
          <w:sz w:val="22"/>
          <w:szCs w:val="22"/>
        </w:rPr>
        <w:t>minmis</w:t>
      </w:r>
      <w:proofErr w:type="spellEnd"/>
      <w:r>
        <w:rPr>
          <w:rStyle w:val="FontStyle24"/>
          <w:b w:val="0"/>
          <w:bCs w:val="0"/>
          <w:sz w:val="22"/>
          <w:szCs w:val="22"/>
        </w:rPr>
        <w:t xml:space="preserve">, należy dodatkowo wypełnić </w:t>
      </w:r>
      <w:proofErr w:type="spellStart"/>
      <w:r>
        <w:rPr>
          <w:rStyle w:val="FontStyle24"/>
          <w:b w:val="0"/>
          <w:bCs w:val="0"/>
          <w:sz w:val="22"/>
          <w:szCs w:val="22"/>
        </w:rPr>
        <w:t>pkt</w:t>
      </w:r>
      <w:proofErr w:type="spellEnd"/>
      <w:r>
        <w:rPr>
          <w:rStyle w:val="FontStyle24"/>
          <w:b w:val="0"/>
          <w:bCs w:val="0"/>
          <w:sz w:val="22"/>
          <w:szCs w:val="22"/>
        </w:rPr>
        <w:t xml:space="preserve"> 1 – 8 poniżej: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sz w:val="22"/>
          <w:szCs w:val="22"/>
        </w:rPr>
        <w:t>1)</w:t>
      </w:r>
      <w:r>
        <w:rPr>
          <w:rStyle w:val="FontStyle24"/>
          <w:b w:val="0"/>
          <w:bCs w:val="0"/>
          <w:sz w:val="22"/>
          <w:szCs w:val="22"/>
        </w:rPr>
        <w:t xml:space="preserve"> opis przedsięwzięcia: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sz w:val="22"/>
          <w:szCs w:val="22"/>
        </w:rPr>
        <w:t>2)</w:t>
      </w:r>
      <w:r>
        <w:rPr>
          <w:rStyle w:val="FontStyle24"/>
          <w:b w:val="0"/>
          <w:bCs w:val="0"/>
          <w:sz w:val="22"/>
          <w:szCs w:val="22"/>
        </w:rPr>
        <w:t xml:space="preserve"> koszty kwalifikujące  się do objęcia pomocą w  wartości nominalnej  i zdyskontowanej oraz ich rodzaje: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sz w:val="22"/>
          <w:szCs w:val="22"/>
        </w:rPr>
        <w:t>3)</w:t>
      </w:r>
      <w:r>
        <w:rPr>
          <w:rStyle w:val="FontStyle24"/>
          <w:b w:val="0"/>
          <w:bCs w:val="0"/>
          <w:sz w:val="22"/>
          <w:szCs w:val="22"/>
        </w:rPr>
        <w:t xml:space="preserve"> maksymalną dopuszczalną intensywność pomocy: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sz w:val="22"/>
          <w:szCs w:val="22"/>
        </w:rPr>
        <w:t>4)</w:t>
      </w:r>
      <w:r>
        <w:rPr>
          <w:rStyle w:val="FontStyle24"/>
          <w:b w:val="0"/>
          <w:bCs w:val="0"/>
          <w:sz w:val="22"/>
          <w:szCs w:val="22"/>
        </w:rPr>
        <w:t xml:space="preserve"> intensywność pomocy już udzielonej w związku z kosztami, o których mowa w </w:t>
      </w:r>
      <w:proofErr w:type="spellStart"/>
      <w:r>
        <w:rPr>
          <w:rStyle w:val="FontStyle24"/>
          <w:b w:val="0"/>
          <w:bCs w:val="0"/>
          <w:sz w:val="22"/>
          <w:szCs w:val="22"/>
        </w:rPr>
        <w:t>pkt</w:t>
      </w:r>
      <w:proofErr w:type="spellEnd"/>
      <w:r>
        <w:rPr>
          <w:rStyle w:val="FontStyle24"/>
          <w:b w:val="0"/>
          <w:bCs w:val="0"/>
          <w:sz w:val="22"/>
          <w:szCs w:val="22"/>
        </w:rPr>
        <w:t xml:space="preserve"> 2 :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sz w:val="22"/>
          <w:szCs w:val="22"/>
        </w:rPr>
        <w:t>5)</w:t>
      </w:r>
      <w:r>
        <w:rPr>
          <w:rStyle w:val="FontStyle24"/>
          <w:b w:val="0"/>
          <w:bCs w:val="0"/>
          <w:sz w:val="22"/>
          <w:szCs w:val="22"/>
        </w:rPr>
        <w:t xml:space="preserve"> lokalizacja przedsięwzięcia: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sz w:val="22"/>
          <w:szCs w:val="22"/>
        </w:rPr>
        <w:t>6)</w:t>
      </w:r>
      <w:r>
        <w:rPr>
          <w:rStyle w:val="FontStyle24"/>
          <w:b w:val="0"/>
          <w:bCs w:val="0"/>
          <w:sz w:val="22"/>
          <w:szCs w:val="22"/>
        </w:rPr>
        <w:t xml:space="preserve"> cele, które mają być osiągnięte w związku z realizacją przedsięwzięcia: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sz w:val="22"/>
          <w:szCs w:val="22"/>
        </w:rPr>
        <w:t>7)</w:t>
      </w:r>
      <w:r>
        <w:rPr>
          <w:rStyle w:val="FontStyle24"/>
          <w:b w:val="0"/>
          <w:bCs w:val="0"/>
          <w:sz w:val="22"/>
          <w:szCs w:val="22"/>
        </w:rPr>
        <w:t xml:space="preserve"> etapy realizacji przedsięwzięcia :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sz w:val="22"/>
          <w:szCs w:val="22"/>
        </w:rPr>
        <w:t xml:space="preserve">8) </w:t>
      </w:r>
      <w:r>
        <w:rPr>
          <w:rStyle w:val="FontStyle24"/>
          <w:b w:val="0"/>
          <w:bCs w:val="0"/>
          <w:sz w:val="22"/>
          <w:szCs w:val="22"/>
        </w:rPr>
        <w:t>data rozpoczęcia i zakończenia realizacji przedsięwzięcia :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  <w:r>
        <w:rPr>
          <w:rStyle w:val="FontStyle24"/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  <w:r>
        <w:rPr>
          <w:rStyle w:val="FontStyle24"/>
          <w:b w:val="0"/>
          <w:bCs w:val="0"/>
          <w:sz w:val="20"/>
          <w:szCs w:val="20"/>
        </w:rPr>
        <w:t>dane osoby upoważnionej  do przedstawienia informacji: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9"/>
        <w:widowControl/>
        <w:jc w:val="both"/>
        <w:rPr>
          <w:rStyle w:val="FontStyle24"/>
          <w:b w:val="0"/>
          <w:bCs w:val="0"/>
          <w:sz w:val="20"/>
          <w:szCs w:val="20"/>
        </w:rPr>
      </w:pPr>
      <w:r>
        <w:rPr>
          <w:rStyle w:val="FontStyle24"/>
          <w:b w:val="0"/>
          <w:bCs w:val="0"/>
          <w:sz w:val="20"/>
          <w:szCs w:val="20"/>
        </w:rPr>
        <w:t xml:space="preserve"> -----------------------------              ----------------------------------                 ------------------------------------</w:t>
      </w:r>
    </w:p>
    <w:p w:rsidR="00946300" w:rsidRDefault="00946300" w:rsidP="00946300">
      <w:pPr>
        <w:pStyle w:val="Style9"/>
        <w:widowControl/>
        <w:jc w:val="both"/>
        <w:rPr>
          <w:rStyle w:val="FontStyle24"/>
          <w:b w:val="0"/>
          <w:bCs w:val="0"/>
          <w:sz w:val="20"/>
          <w:szCs w:val="20"/>
        </w:rPr>
      </w:pPr>
      <w:r>
        <w:rPr>
          <w:rStyle w:val="FontStyle24"/>
          <w:b w:val="0"/>
          <w:bCs w:val="0"/>
          <w:sz w:val="20"/>
          <w:szCs w:val="20"/>
        </w:rPr>
        <w:t xml:space="preserve"> imię i nazwisko                            nr telefonu                                                 data i podpis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  <w:r>
        <w:rPr>
          <w:rStyle w:val="FontStyle24"/>
          <w:b w:val="0"/>
          <w:bCs w:val="0"/>
          <w:sz w:val="20"/>
          <w:szCs w:val="20"/>
        </w:rPr>
        <w:t>-----------------------------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  <w:r>
        <w:rPr>
          <w:rStyle w:val="FontStyle24"/>
          <w:b w:val="0"/>
          <w:bCs w:val="0"/>
          <w:sz w:val="20"/>
          <w:szCs w:val="20"/>
        </w:rPr>
        <w:t>stanowisko służbowe</w:t>
      </w:r>
    </w:p>
    <w:p w:rsidR="00946300" w:rsidRDefault="00946300" w:rsidP="00946300">
      <w:pPr>
        <w:pStyle w:val="Style9"/>
        <w:widowControl/>
        <w:rPr>
          <w:rStyle w:val="FontStyle24"/>
          <w:b w:val="0"/>
          <w:bCs w:val="0"/>
          <w:sz w:val="20"/>
          <w:szCs w:val="20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rPr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19"/>
          <w:sz w:val="22"/>
          <w:szCs w:val="22"/>
        </w:rPr>
      </w:pPr>
      <w:r>
        <w:rPr>
          <w:rStyle w:val="FontStyle24"/>
          <w:sz w:val="22"/>
          <w:szCs w:val="22"/>
        </w:rPr>
        <w:t xml:space="preserve">INSTRUKCJA WYPEŁNIENIA TABELI W CZĘŚCI </w:t>
      </w:r>
      <w:r>
        <w:rPr>
          <w:rStyle w:val="FontStyle24"/>
          <w:sz w:val="22"/>
          <w:szCs w:val="22"/>
          <w:lang w:val="sk-SK"/>
        </w:rPr>
        <w:t xml:space="preserve">D </w:t>
      </w:r>
      <w:r>
        <w:rPr>
          <w:rStyle w:val="FontStyle24"/>
          <w:sz w:val="22"/>
          <w:szCs w:val="22"/>
        </w:rPr>
        <w:t>FORMULARZA INFORMACJI PRZEDSTAWIANYCH  PRZY UBIEGANIU SIĘ O POMOC DE MINIMIS</w:t>
      </w: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  <w:r>
        <w:rPr>
          <w:rStyle w:val="FontStyle21"/>
          <w:sz w:val="22"/>
          <w:szCs w:val="22"/>
        </w:rPr>
        <w:t xml:space="preserve">2. </w:t>
      </w:r>
      <w:r>
        <w:rPr>
          <w:rStyle w:val="FontStyle19"/>
          <w:sz w:val="22"/>
          <w:szCs w:val="22"/>
          <w:u w:val="single"/>
        </w:rPr>
        <w:t>Podmiot udzielający pomocy</w:t>
      </w:r>
      <w:r>
        <w:rPr>
          <w:rStyle w:val="FontStyle19"/>
          <w:sz w:val="22"/>
          <w:szCs w:val="22"/>
        </w:rPr>
        <w:t xml:space="preserve"> (kol. 2) - należy podać polną nazwę i adres podmiotu, który udzielił pomocy. W przypadku gdy podmiot uzyskał pomoc na podstawie aktu </w:t>
      </w: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16"/>
        <w:widowControl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Należy podać informacje o dotychczas otrzymanej pomocy, w odniesieniu do tych samych kosztów kwalifikujących się do objęcia pomocą, na pokrycie których udzielana będzie pomoc de </w:t>
      </w:r>
      <w:proofErr w:type="spellStart"/>
      <w:r>
        <w:rPr>
          <w:rStyle w:val="FontStyle19"/>
          <w:sz w:val="22"/>
          <w:szCs w:val="22"/>
        </w:rPr>
        <w:t>minimis</w:t>
      </w:r>
      <w:proofErr w:type="spellEnd"/>
      <w:r>
        <w:rPr>
          <w:rStyle w:val="FontStyle19"/>
          <w:sz w:val="22"/>
          <w:szCs w:val="22"/>
        </w:rPr>
        <w:t xml:space="preserve">. Na przykład, jeżeli podmiot ubiegający się o pomoc de </w:t>
      </w:r>
      <w:proofErr w:type="spellStart"/>
      <w:r>
        <w:rPr>
          <w:rStyle w:val="FontStyle19"/>
          <w:sz w:val="22"/>
          <w:szCs w:val="22"/>
        </w:rPr>
        <w:t>minimis</w:t>
      </w:r>
      <w:proofErr w:type="spellEnd"/>
      <w:r>
        <w:rPr>
          <w:rStyle w:val="FontStyle19"/>
          <w:sz w:val="22"/>
          <w:szCs w:val="22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>
        <w:rPr>
          <w:rStyle w:val="FontStyle19"/>
          <w:sz w:val="22"/>
          <w:szCs w:val="22"/>
        </w:rPr>
        <w:t>minimis</w:t>
      </w:r>
      <w:proofErr w:type="spellEnd"/>
      <w:r>
        <w:rPr>
          <w:rStyle w:val="FontStyle19"/>
          <w:sz w:val="22"/>
          <w:szCs w:val="22"/>
        </w:rPr>
        <w:t>.</w:t>
      </w:r>
    </w:p>
    <w:p w:rsidR="00946300" w:rsidRDefault="00946300" w:rsidP="00946300">
      <w:pPr>
        <w:pStyle w:val="Style16"/>
        <w:widowControl/>
        <w:rPr>
          <w:rStyle w:val="FontStyle19"/>
          <w:sz w:val="22"/>
          <w:szCs w:val="22"/>
        </w:rPr>
      </w:pP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pacing w:val="30"/>
          <w:sz w:val="22"/>
          <w:szCs w:val="22"/>
        </w:rPr>
        <w:t>1.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>
        <w:rPr>
          <w:rStyle w:val="FontStyle19"/>
          <w:rFonts w:ascii="Arial" w:hAnsi="Arial" w:cs="Arial"/>
          <w:sz w:val="22"/>
          <w:szCs w:val="22"/>
          <w:u w:val="single"/>
        </w:rPr>
        <w:t>Dzień udzielenia pomocy</w:t>
      </w:r>
      <w:r>
        <w:rPr>
          <w:rStyle w:val="FontStyle19"/>
          <w:rFonts w:ascii="Arial" w:hAnsi="Arial" w:cs="Arial"/>
          <w:sz w:val="22"/>
          <w:szCs w:val="22"/>
        </w:rPr>
        <w:t xml:space="preserve"> (kol. 1) - należy podać dzień udzielenia pomocy w rozumieniu </w:t>
      </w:r>
      <w:r>
        <w:rPr>
          <w:rStyle w:val="FontStyle19"/>
          <w:rFonts w:ascii="Arial" w:hAnsi="Arial" w:cs="Arial"/>
          <w:sz w:val="22"/>
          <w:szCs w:val="22"/>
          <w:lang w:val="cs-CZ"/>
        </w:rPr>
        <w:t xml:space="preserve">art. </w:t>
      </w:r>
      <w:r>
        <w:rPr>
          <w:rStyle w:val="FontStyle19"/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Style w:val="FontStyle19"/>
          <w:rFonts w:ascii="Arial" w:hAnsi="Arial" w:cs="Arial"/>
          <w:sz w:val="22"/>
          <w:szCs w:val="22"/>
        </w:rPr>
        <w:t>pkt</w:t>
      </w:r>
      <w:proofErr w:type="spellEnd"/>
      <w:r>
        <w:rPr>
          <w:rStyle w:val="FontStyle19"/>
          <w:rFonts w:ascii="Arial" w:hAnsi="Arial" w:cs="Arial"/>
          <w:sz w:val="22"/>
          <w:szCs w:val="22"/>
        </w:rPr>
        <w:t xml:space="preserve"> </w:t>
      </w:r>
      <w:r>
        <w:rPr>
          <w:rStyle w:val="FontStyle19"/>
          <w:rFonts w:ascii="Arial" w:hAnsi="Arial" w:cs="Arial"/>
          <w:spacing w:val="80"/>
          <w:sz w:val="22"/>
          <w:szCs w:val="22"/>
        </w:rPr>
        <w:t>II</w:t>
      </w:r>
      <w:r>
        <w:rPr>
          <w:rStyle w:val="FontStyle19"/>
          <w:rFonts w:ascii="Arial" w:hAnsi="Arial" w:cs="Arial"/>
          <w:sz w:val="22"/>
          <w:szCs w:val="22"/>
        </w:rPr>
        <w:t xml:space="preserve"> ustawy z dnia 30 kwietnia 2004 </w:t>
      </w:r>
      <w:r>
        <w:rPr>
          <w:rStyle w:val="FontStyle19"/>
          <w:rFonts w:ascii="Arial" w:hAnsi="Arial" w:cs="Arial"/>
          <w:sz w:val="22"/>
          <w:szCs w:val="22"/>
          <w:lang w:val="sk-SK"/>
        </w:rPr>
        <w:t xml:space="preserve">r. </w:t>
      </w:r>
      <w:r>
        <w:rPr>
          <w:rStyle w:val="FontStyle19"/>
          <w:rFonts w:ascii="Arial" w:hAnsi="Arial" w:cs="Arial"/>
          <w:sz w:val="22"/>
          <w:szCs w:val="22"/>
        </w:rPr>
        <w:t xml:space="preserve">o postępowaniu w sprawach dotyczących pomocy </w:t>
      </w:r>
      <w:proofErr w:type="spellStart"/>
      <w:r>
        <w:rPr>
          <w:rStyle w:val="FontStyle19"/>
          <w:rFonts w:ascii="Arial" w:hAnsi="Arial" w:cs="Arial"/>
          <w:sz w:val="22"/>
          <w:szCs w:val="22"/>
        </w:rPr>
        <w:t>publicznej.normatywnego</w:t>
      </w:r>
      <w:proofErr w:type="spellEnd"/>
      <w:r>
        <w:rPr>
          <w:rStyle w:val="FontStyle19"/>
          <w:rFonts w:ascii="Arial" w:hAnsi="Arial" w:cs="Arial"/>
          <w:sz w:val="22"/>
          <w:szCs w:val="22"/>
        </w:rPr>
        <w:t xml:space="preserve">, który uzależnia nabycie prawa do otrzymania pomocy wyłącznie </w:t>
      </w:r>
      <w:r>
        <w:rPr>
          <w:rStyle w:val="FontStyle19"/>
          <w:rFonts w:ascii="Arial" w:hAnsi="Arial" w:cs="Arial"/>
          <w:spacing w:val="-10"/>
          <w:sz w:val="22"/>
          <w:szCs w:val="22"/>
        </w:rPr>
        <w:t xml:space="preserve">od </w:t>
      </w:r>
      <w:r>
        <w:rPr>
          <w:rStyle w:val="FontStyle19"/>
          <w:rFonts w:ascii="Arial" w:hAnsi="Arial" w:cs="Arial"/>
          <w:sz w:val="22"/>
          <w:szCs w:val="22"/>
        </w:rPr>
        <w:t>spełnienia przesłanek w nim określonych, bez konieczności wydania decyzji albo zawarcia umowy, należy pozostawić to miejsce niewypełnione.</w:t>
      </w: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pacing w:val="-10"/>
          <w:sz w:val="22"/>
          <w:szCs w:val="22"/>
        </w:rPr>
      </w:pP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b/>
          <w:bCs/>
          <w:spacing w:val="-10"/>
          <w:sz w:val="22"/>
          <w:szCs w:val="22"/>
        </w:rPr>
        <w:t>3.</w:t>
      </w:r>
      <w:r>
        <w:rPr>
          <w:rStyle w:val="FontStyle19"/>
          <w:rFonts w:ascii="Arial" w:hAnsi="Arial" w:cs="Arial"/>
          <w:sz w:val="22"/>
          <w:szCs w:val="22"/>
        </w:rPr>
        <w:t xml:space="preserve"> </w:t>
      </w:r>
      <w:r>
        <w:rPr>
          <w:rStyle w:val="FontStyle19"/>
          <w:rFonts w:ascii="Arial" w:hAnsi="Arial" w:cs="Arial"/>
          <w:sz w:val="22"/>
          <w:szCs w:val="22"/>
          <w:u w:val="single"/>
        </w:rPr>
        <w:t>Podstawa prawna udzielenia pomocy</w:t>
      </w:r>
      <w:r>
        <w:rPr>
          <w:rStyle w:val="FontStyle19"/>
          <w:rFonts w:ascii="Arial" w:hAnsi="Arial" w:cs="Arial"/>
          <w:sz w:val="22"/>
          <w:szCs w:val="22"/>
        </w:rPr>
        <w:t xml:space="preserve"> (kol. 3)</w:t>
      </w: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Uwaga: </w:t>
      </w:r>
      <w:r>
        <w:rPr>
          <w:rStyle w:val="FontStyle19"/>
          <w:rFonts w:ascii="Arial" w:hAnsi="Arial" w:cs="Arial"/>
          <w:sz w:val="22"/>
          <w:szCs w:val="22"/>
        </w:rPr>
        <w:t>istnieją następujące możliwości łączenia elementów tworzących podstawę prawną udzielenia pomocy, które należy wpisać w poszczególnych kolumnach tabeli w sposób przedstawiony poniżej.</w:t>
      </w:r>
    </w:p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1642"/>
        <w:gridCol w:w="1440"/>
        <w:gridCol w:w="1997"/>
        <w:gridCol w:w="2016"/>
      </w:tblGrid>
      <w:tr w:rsidR="00946300" w:rsidTr="00FB46E1">
        <w:trPr>
          <w:trHeight w:val="653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Podstawa prawna -informacje podstawowe</w:t>
            </w: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Podstawa prawna - informacje szczegółowe</w:t>
            </w:r>
          </w:p>
        </w:tc>
      </w:tr>
      <w:tr w:rsidR="00946300" w:rsidTr="00FB46E1">
        <w:trPr>
          <w:trHeight w:val="32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  <w:lang w:val="de-DE"/>
              </w:rPr>
            </w:pPr>
            <w:r>
              <w:rPr>
                <w:rStyle w:val="FontStyle21"/>
                <w:sz w:val="22"/>
                <w:szCs w:val="22"/>
                <w:lang w:val="de-DE"/>
              </w:rPr>
              <w:t>3a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  <w:lang w:val="de-DE"/>
              </w:rPr>
            </w:pPr>
            <w:r>
              <w:rPr>
                <w:rStyle w:val="FontStyle21"/>
                <w:sz w:val="22"/>
                <w:szCs w:val="22"/>
                <w:lang w:val="de-DE"/>
              </w:rPr>
              <w:t>3b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  <w:lang w:val="de-DE"/>
              </w:rPr>
            </w:pPr>
            <w:r>
              <w:rPr>
                <w:rStyle w:val="FontStyle21"/>
                <w:sz w:val="22"/>
                <w:szCs w:val="22"/>
                <w:lang w:val="de-DE"/>
              </w:rPr>
              <w:t>3c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  <w:lang w:val="de-DE"/>
              </w:rPr>
            </w:pPr>
            <w:r>
              <w:rPr>
                <w:rStyle w:val="FontStyle21"/>
                <w:sz w:val="22"/>
                <w:szCs w:val="22"/>
                <w:lang w:val="de-DE"/>
              </w:rPr>
              <w:t>3d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  <w:lang w:val="de-DE"/>
              </w:rPr>
            </w:pPr>
            <w:r>
              <w:rPr>
                <w:rStyle w:val="FontStyle21"/>
                <w:sz w:val="22"/>
                <w:szCs w:val="22"/>
                <w:lang w:val="de-DE"/>
              </w:rPr>
              <w:t>3e</w:t>
            </w:r>
          </w:p>
        </w:tc>
      </w:tr>
      <w:tr w:rsidR="00946300" w:rsidTr="00FB46E1">
        <w:trPr>
          <w:trHeight w:val="58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ustawa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przepis ustawy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3"/>
              <w:widowControl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3"/>
              <w:widowControl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</w:t>
            </w:r>
          </w:p>
        </w:tc>
      </w:tr>
      <w:tr w:rsidR="00946300" w:rsidTr="00FB46E1">
        <w:trPr>
          <w:trHeight w:val="62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ustawa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przepis ustawy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akt</w:t>
            </w:r>
          </w:p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wykonawczy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przepis aktu wykonawczego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0"/>
              <w:widowControl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</w:p>
        </w:tc>
      </w:tr>
      <w:tr w:rsidR="00946300" w:rsidTr="00FB46E1">
        <w:trPr>
          <w:trHeight w:val="62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ustawa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przepis ustawy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akt</w:t>
            </w:r>
          </w:p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wykonawczy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przepis aktu wykonawczego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decyzja/uchwała/ umowa</w:t>
            </w:r>
          </w:p>
        </w:tc>
      </w:tr>
      <w:tr w:rsidR="00946300" w:rsidTr="00FB46E1">
        <w:trPr>
          <w:trHeight w:val="65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ustawa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przepis ustawy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3"/>
              <w:widowControl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3"/>
              <w:widowControl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decyzja/uchwała/ umowa</w:t>
            </w:r>
          </w:p>
        </w:tc>
      </w:tr>
    </w:tbl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sz w:val="22"/>
          <w:szCs w:val="22"/>
        </w:rPr>
        <w:t xml:space="preserve">Kol. </w:t>
      </w:r>
      <w:r>
        <w:rPr>
          <w:rStyle w:val="FontStyle21"/>
          <w:rFonts w:ascii="Arial" w:hAnsi="Arial" w:cs="Arial"/>
          <w:sz w:val="22"/>
          <w:szCs w:val="22"/>
        </w:rPr>
        <w:t xml:space="preserve">3a </w:t>
      </w:r>
      <w:r>
        <w:rPr>
          <w:rStyle w:val="FontStyle19"/>
          <w:rFonts w:ascii="Arial" w:hAnsi="Arial" w:cs="Arial"/>
          <w:sz w:val="22"/>
          <w:szCs w:val="22"/>
        </w:rPr>
        <w:t xml:space="preserve">- Podstawa prawna - informacje podstawowe - jeżeli pomoc została udzielona na podstawie ustawy, należy podać w następującej kolejności: datę aktu i tytuł aktu oraz oznaczenie roku, numeru i pozycji Dziennika Ustaw, w którym akt </w:t>
      </w:r>
      <w:r>
        <w:rPr>
          <w:rStyle w:val="FontStyle19"/>
          <w:rFonts w:ascii="Arial" w:hAnsi="Arial" w:cs="Arial"/>
          <w:sz w:val="22"/>
          <w:szCs w:val="22"/>
          <w:lang w:val="sk-SK"/>
        </w:rPr>
        <w:t xml:space="preserve">zostal </w:t>
      </w:r>
      <w:r>
        <w:rPr>
          <w:rStyle w:val="FontStyle19"/>
          <w:rFonts w:ascii="Arial" w:hAnsi="Arial" w:cs="Arial"/>
          <w:sz w:val="22"/>
          <w:szCs w:val="22"/>
        </w:rPr>
        <w:t>opublikowany.</w:t>
      </w:r>
    </w:p>
    <w:p w:rsidR="00946300" w:rsidRDefault="00946300" w:rsidP="00946300">
      <w:pPr>
        <w:pStyle w:val="Style1"/>
        <w:widowControl/>
        <w:rPr>
          <w:rStyle w:val="FontStyle21"/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Kol. 3b </w:t>
      </w:r>
      <w:r>
        <w:rPr>
          <w:rStyle w:val="FontStyle19"/>
          <w:rFonts w:ascii="Arial" w:hAnsi="Arial" w:cs="Arial"/>
          <w:sz w:val="22"/>
          <w:szCs w:val="22"/>
        </w:rPr>
        <w:t>- Podstawa prawna - informacje podstawowe - należy podać oznaczenie przepisu będącego podstawa, udzielenia pomocy (w kolejności: artykuł ustawy, ustęp, punkt, litera, tiret).</w:t>
      </w:r>
    </w:p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Kol. 3c </w:t>
      </w:r>
      <w:r>
        <w:rPr>
          <w:rStyle w:val="FontStyle19"/>
          <w:rFonts w:ascii="Arial" w:hAnsi="Arial" w:cs="Arial"/>
          <w:sz w:val="22"/>
          <w:szCs w:val="22"/>
        </w:rPr>
        <w:t>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Kol. 3d </w:t>
      </w:r>
      <w:r>
        <w:rPr>
          <w:rStyle w:val="FontStyle19"/>
          <w:rFonts w:ascii="Arial" w:hAnsi="Arial" w:cs="Arial"/>
          <w:sz w:val="22"/>
          <w:szCs w:val="22"/>
        </w:rPr>
        <w:t>- Podstawa prawna - informacje szczegółowe - należy podać oznaczenie przepisu aktu wykonawczego będącego podstawą udzielenia pomocy (w kolejności: paragraf, ustęp, punkt, litera, tiret).</w:t>
      </w:r>
    </w:p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Kol. 3e </w:t>
      </w:r>
      <w:r>
        <w:rPr>
          <w:rStyle w:val="FontStyle19"/>
          <w:rFonts w:ascii="Arial" w:hAnsi="Arial" w:cs="Arial"/>
          <w:sz w:val="22"/>
          <w:szCs w:val="22"/>
        </w:rPr>
        <w:t>- Podstawa prawna - informacje szczegółowe - jeżeli podstawą udzielenia pomocy była decyzja, uchwala lub umowa, należy podać symbol określający ten akt; w przypadku decyzji - numer decyzji, w przypadku uchwały - numer uchwały, w przypadku umowy -numer, przedmiot oraz strony umowy.</w:t>
      </w:r>
    </w:p>
    <w:p w:rsidR="00946300" w:rsidRDefault="00946300" w:rsidP="00946300">
      <w:pPr>
        <w:pStyle w:val="Style1"/>
        <w:widowControl/>
        <w:rPr>
          <w:rStyle w:val="FontStyle19"/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b/>
          <w:bCs/>
          <w:sz w:val="22"/>
          <w:szCs w:val="22"/>
        </w:rPr>
        <w:lastRenderedPageBreak/>
        <w:t>4</w:t>
      </w:r>
      <w:r>
        <w:rPr>
          <w:rStyle w:val="FontStyle19"/>
          <w:rFonts w:ascii="Arial" w:hAnsi="Arial" w:cs="Arial"/>
          <w:sz w:val="22"/>
          <w:szCs w:val="22"/>
        </w:rPr>
        <w:t xml:space="preserve">. </w:t>
      </w:r>
      <w:r>
        <w:rPr>
          <w:rStyle w:val="FontStyle19"/>
          <w:rFonts w:ascii="Arial" w:hAnsi="Arial" w:cs="Arial"/>
          <w:sz w:val="22"/>
          <w:szCs w:val="22"/>
          <w:u w:val="single"/>
        </w:rPr>
        <w:t>Numer programu pomocowego/pomocy indywidualnej</w:t>
      </w:r>
      <w:r>
        <w:rPr>
          <w:rStyle w:val="FontStyle19"/>
          <w:rFonts w:ascii="Arial" w:hAnsi="Arial" w:cs="Arial"/>
          <w:sz w:val="22"/>
          <w:szCs w:val="22"/>
        </w:rPr>
        <w:t xml:space="preserve"> (kol. 4) - w przypadku gdy pomoc publiczna była udzielona w ramach programu pomocowego, należy podać numer programu pomocowego nadany przez Komisję Europejską, a w przypadku pomocy indywidualnej należy podać numer pomocy indywidualnej nadany przez Komisję Europejską (numery programów pomocowych oraz pomocy indywidualnej zamieszczone są na stronie internetowej Urzędu Ochrony Konkurencji i Konsumentów). W przypadku pomocy de </w:t>
      </w:r>
      <w:proofErr w:type="spellStart"/>
      <w:r>
        <w:rPr>
          <w:rStyle w:val="FontStyle19"/>
          <w:rFonts w:ascii="Arial" w:hAnsi="Arial" w:cs="Arial"/>
          <w:sz w:val="22"/>
          <w:szCs w:val="22"/>
        </w:rPr>
        <w:t>minimis</w:t>
      </w:r>
      <w:proofErr w:type="spellEnd"/>
      <w:r>
        <w:rPr>
          <w:rStyle w:val="FontStyle19"/>
          <w:rFonts w:ascii="Arial" w:hAnsi="Arial" w:cs="Arial"/>
          <w:sz w:val="22"/>
          <w:szCs w:val="22"/>
        </w:rPr>
        <w:t xml:space="preserve"> kolumny nr 4 nie wypełnia się.</w:t>
      </w: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b/>
          <w:bCs/>
          <w:sz w:val="22"/>
          <w:szCs w:val="22"/>
        </w:rPr>
        <w:t>5.</w:t>
      </w:r>
      <w:r>
        <w:rPr>
          <w:rStyle w:val="FontStyle19"/>
          <w:rFonts w:ascii="Arial" w:hAnsi="Arial" w:cs="Arial"/>
          <w:sz w:val="22"/>
          <w:szCs w:val="22"/>
        </w:rPr>
        <w:t xml:space="preserve"> </w:t>
      </w:r>
      <w:r>
        <w:rPr>
          <w:rStyle w:val="FontStyle19"/>
          <w:rFonts w:ascii="Arial" w:hAnsi="Arial" w:cs="Arial"/>
          <w:sz w:val="22"/>
          <w:szCs w:val="22"/>
          <w:u w:val="single"/>
        </w:rPr>
        <w:t>Forma pomocy</w:t>
      </w:r>
      <w:r>
        <w:rPr>
          <w:rStyle w:val="FontStyle19"/>
          <w:rFonts w:ascii="Arial" w:hAnsi="Arial" w:cs="Arial"/>
          <w:sz w:val="22"/>
          <w:szCs w:val="22"/>
        </w:rPr>
        <w:t xml:space="preserve"> (kol. 5) - należy podać formę otrzymanej pomocy (np. dotacja, refundacja, ulga podatkowa).</w:t>
      </w: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6. </w:t>
      </w:r>
      <w:r>
        <w:rPr>
          <w:rStyle w:val="FontStyle19"/>
          <w:rFonts w:ascii="Arial" w:hAnsi="Arial" w:cs="Arial"/>
          <w:sz w:val="22"/>
          <w:szCs w:val="22"/>
          <w:u w:val="single"/>
        </w:rPr>
        <w:t>Wartość otrzymanej pomocy</w:t>
      </w:r>
      <w:r>
        <w:rPr>
          <w:rStyle w:val="FontStyle19"/>
          <w:rFonts w:ascii="Arial" w:hAnsi="Arial" w:cs="Arial"/>
          <w:sz w:val="22"/>
          <w:szCs w:val="22"/>
        </w:rPr>
        <w:t xml:space="preserve"> (kol. 6) - należy podać:</w:t>
      </w:r>
    </w:p>
    <w:p w:rsidR="00946300" w:rsidRDefault="00946300" w:rsidP="00946300">
      <w:pPr>
        <w:pStyle w:val="Style4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sz w:val="22"/>
          <w:szCs w:val="22"/>
        </w:rPr>
        <w:t>a) wartość nominalną pomocy (jako całkowitą wielkość środków finansowych będących podstawą do obliczania wielkości udzielonej pomocy, np. kwota udzielonej pożyczki lub kwota odroczonego podatku) oraz</w:t>
      </w:r>
    </w:p>
    <w:p w:rsidR="00946300" w:rsidRDefault="00946300" w:rsidP="00946300">
      <w:pPr>
        <w:pStyle w:val="Style4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sz w:val="22"/>
          <w:szCs w:val="22"/>
        </w:rPr>
        <w:t xml:space="preserve">b) wartość brutto (jako ekwiwalent dotacji brutto obliczony zgodnie z rozporządzeniem Rady Ministrów z dnia </w:t>
      </w:r>
      <w:r>
        <w:rPr>
          <w:rStyle w:val="FontStyle21"/>
          <w:rFonts w:ascii="Arial" w:hAnsi="Arial" w:cs="Arial"/>
          <w:sz w:val="22"/>
          <w:szCs w:val="22"/>
        </w:rPr>
        <w:t>1</w:t>
      </w:r>
      <w:r>
        <w:rPr>
          <w:rStyle w:val="FontStyle19"/>
          <w:rFonts w:ascii="Arial" w:hAnsi="Arial" w:cs="Arial"/>
          <w:sz w:val="22"/>
          <w:szCs w:val="22"/>
        </w:rPr>
        <w:t xml:space="preserve">1 sierpnia 2004 r. w sprawie szczegółowego sposobu obliczania wartości pomocy publicznej udzielanej w różnych formach (Dz. U. Nr 194, </w:t>
      </w:r>
      <w:r>
        <w:rPr>
          <w:rStyle w:val="FontStyle19"/>
          <w:rFonts w:ascii="Arial" w:hAnsi="Arial" w:cs="Arial"/>
          <w:sz w:val="22"/>
          <w:szCs w:val="22"/>
          <w:lang w:val="sl-SI"/>
        </w:rPr>
        <w:t xml:space="preserve">poz. </w:t>
      </w:r>
      <w:r>
        <w:rPr>
          <w:rStyle w:val="FontStyle19"/>
          <w:rFonts w:ascii="Arial" w:hAnsi="Arial" w:cs="Arial"/>
          <w:sz w:val="22"/>
          <w:szCs w:val="22"/>
        </w:rPr>
        <w:t xml:space="preserve">1983, </w:t>
      </w:r>
      <w:proofErr w:type="spellStart"/>
      <w:r>
        <w:rPr>
          <w:rStyle w:val="FontStyle19"/>
          <w:rFonts w:ascii="Arial" w:hAnsi="Arial" w:cs="Arial"/>
          <w:sz w:val="22"/>
          <w:szCs w:val="22"/>
        </w:rPr>
        <w:t>zpóźn</w:t>
      </w:r>
      <w:proofErr w:type="spellEnd"/>
      <w:r>
        <w:rPr>
          <w:rStyle w:val="FontStyle19"/>
          <w:rFonts w:ascii="Arial" w:hAnsi="Arial" w:cs="Arial"/>
          <w:sz w:val="22"/>
          <w:szCs w:val="22"/>
        </w:rPr>
        <w:t>. zm. )).</w:t>
      </w:r>
    </w:p>
    <w:p w:rsidR="00946300" w:rsidRDefault="00946300" w:rsidP="00946300">
      <w:pPr>
        <w:pStyle w:val="Style4"/>
        <w:widowControl/>
        <w:rPr>
          <w:rStyle w:val="FontStyle19"/>
          <w:rFonts w:ascii="Arial" w:hAnsi="Arial" w:cs="Arial"/>
          <w:sz w:val="22"/>
          <w:szCs w:val="22"/>
        </w:rPr>
      </w:pP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b/>
          <w:bCs/>
          <w:sz w:val="22"/>
          <w:szCs w:val="22"/>
        </w:rPr>
        <w:t>7.</w:t>
      </w:r>
      <w:r>
        <w:rPr>
          <w:rStyle w:val="FontStyle19"/>
          <w:rFonts w:ascii="Arial" w:hAnsi="Arial" w:cs="Arial"/>
          <w:sz w:val="22"/>
          <w:szCs w:val="22"/>
        </w:rPr>
        <w:t xml:space="preserve"> </w:t>
      </w:r>
      <w:r>
        <w:rPr>
          <w:rStyle w:val="FontStyle19"/>
          <w:rFonts w:ascii="Arial" w:hAnsi="Arial" w:cs="Arial"/>
          <w:sz w:val="22"/>
          <w:szCs w:val="22"/>
          <w:u w:val="single"/>
        </w:rPr>
        <w:t>Przeznaczenie pomocy</w:t>
      </w:r>
      <w:r>
        <w:rPr>
          <w:rStyle w:val="FontStyle19"/>
          <w:rFonts w:ascii="Arial" w:hAnsi="Arial" w:cs="Arial"/>
          <w:sz w:val="22"/>
          <w:szCs w:val="22"/>
        </w:rPr>
        <w:t xml:space="preserve"> (kol. 7) - należy podać kod wskazujący przeznaczenie otrzymanej pomocy według poniższej tabeli.</w:t>
      </w:r>
    </w:p>
    <w:p w:rsidR="00946300" w:rsidRDefault="00946300" w:rsidP="00946300">
      <w:pPr>
        <w:pStyle w:val="Style2"/>
        <w:widowControl/>
        <w:rPr>
          <w:rStyle w:val="FontStyle19"/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0"/>
        <w:gridCol w:w="643"/>
      </w:tblGrid>
      <w:tr w:rsidR="00946300" w:rsidTr="00FB46E1">
        <w:trPr>
          <w:trHeight w:val="586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Wyszczególnienie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8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Kod</w:t>
            </w:r>
          </w:p>
        </w:tc>
      </w:tr>
      <w:tr w:rsidR="00946300" w:rsidTr="00FB46E1">
        <w:trPr>
          <w:trHeight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8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</w:tr>
      <w:tr w:rsidR="00946300" w:rsidTr="00FB46E1">
        <w:trPr>
          <w:trHeight w:val="269"/>
        </w:trPr>
        <w:tc>
          <w:tcPr>
            <w:tcW w:w="8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A. POMOC HORYZONTALNA</w:t>
            </w:r>
          </w:p>
        </w:tc>
      </w:tr>
      <w:tr w:rsidR="00946300" w:rsidTr="00FB46E1">
        <w:trPr>
          <w:trHeight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na działalność badawczą, rozwojową i innowacyjną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6"/>
              <w:widowControl/>
            </w:pPr>
          </w:p>
        </w:tc>
      </w:tr>
      <w:tr w:rsidR="00946300" w:rsidTr="00FB46E1">
        <w:trPr>
          <w:trHeight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projekty badawczo-rozwojowe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pacing w:val="30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a1.1</w:t>
            </w:r>
          </w:p>
        </w:tc>
      </w:tr>
      <w:tr w:rsidR="00946300" w:rsidTr="00FB46E1">
        <w:trPr>
          <w:trHeight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dla młodych innowacyjnych przedsiębiorstw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pacing w:val="30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a1.2</w:t>
            </w:r>
          </w:p>
        </w:tc>
      </w:tr>
      <w:tr w:rsidR="00946300" w:rsidTr="00FB46E1">
        <w:trPr>
          <w:trHeight w:val="28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techniczne studia wykonalności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 1.3</w:t>
            </w:r>
          </w:p>
        </w:tc>
      </w:tr>
      <w:tr w:rsidR="00946300" w:rsidTr="00FB46E1">
        <w:trPr>
          <w:trHeight w:val="547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innowacje w obrębie procesów i innowacje organizacyjne w sektorze usług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a1</w:t>
            </w:r>
            <w:r>
              <w:rPr>
                <w:rStyle w:val="FontStyle19"/>
                <w:b/>
                <w:bCs/>
                <w:sz w:val="22"/>
                <w:szCs w:val="22"/>
              </w:rPr>
              <w:t>.4</w:t>
            </w:r>
          </w:p>
        </w:tc>
      </w:tr>
      <w:tr w:rsidR="00946300" w:rsidTr="00FB46E1">
        <w:trPr>
          <w:trHeight w:val="27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usługi doradcze w zakresie innowacji i usługi wsparcia innowacji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a1.5</w:t>
            </w:r>
          </w:p>
        </w:tc>
      </w:tr>
      <w:tr w:rsidR="00946300" w:rsidTr="00FB46E1">
        <w:trPr>
          <w:trHeight w:val="28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tymczasowe zatrudnienie wysoko wykwalifikowanego personelu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a1.6</w:t>
            </w:r>
          </w:p>
        </w:tc>
      </w:tr>
      <w:tr w:rsidR="00946300" w:rsidTr="00FB46E1">
        <w:trPr>
          <w:trHeight w:val="269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pomoc na </w:t>
            </w:r>
            <w:proofErr w:type="spellStart"/>
            <w:r>
              <w:rPr>
                <w:rStyle w:val="FontStyle19"/>
                <w:sz w:val="22"/>
                <w:szCs w:val="22"/>
              </w:rPr>
              <w:t>klastry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innowacyjne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a1.7</w:t>
            </w:r>
          </w:p>
        </w:tc>
      </w:tr>
      <w:tr w:rsidR="00946300" w:rsidTr="00FB46E1">
        <w:trPr>
          <w:trHeight w:val="29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5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pokrycie kosztów praw własności przemysłowej dla małych i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pacing w:val="30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a1.8</w:t>
            </w:r>
          </w:p>
        </w:tc>
      </w:tr>
    </w:tbl>
    <w:p w:rsidR="00946300" w:rsidRDefault="00946300" w:rsidP="00946300">
      <w:pPr>
        <w:pStyle w:val="Style3"/>
        <w:widowControl/>
        <w:rPr>
          <w:rStyle w:val="FontStyle21"/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709"/>
      </w:tblGrid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średnich przedsiębiorstw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6"/>
              <w:widowControl/>
            </w:pPr>
          </w:p>
        </w:tc>
      </w:tr>
      <w:tr w:rsidR="00946300" w:rsidTr="00FB46E1">
        <w:trPr>
          <w:trHeight w:val="259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na ochronę środowiska</w:t>
            </w:r>
          </w:p>
        </w:tc>
      </w:tr>
      <w:tr w:rsidR="00946300" w:rsidTr="00FB46E1">
        <w:trPr>
          <w:trHeight w:val="153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inwestycyjna umożliwiająca przedsiębiorstwom dostosowanie do norm wspólnotowych  (zgodnie z załącznikiem  XII   Traktatu o przystąpieniu Rzeczypospolitej    Polskiej   do  Unii   Europejskiej), zastosowanie norm surowszych niż normy wspólnotowe w zakresie ochrony środowiska lub podniesienie   poziomu   ochrony   środowiska   w   przypadku   braku   norm wspólnotowych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a2.1</w:t>
            </w:r>
          </w:p>
        </w:tc>
      </w:tr>
      <w:tr w:rsidR="00946300" w:rsidTr="00FB46E1">
        <w:trPr>
          <w:trHeight w:val="7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a2.2</w:t>
            </w:r>
          </w:p>
        </w:tc>
      </w:tr>
      <w:tr w:rsidR="00946300" w:rsidTr="00FB46E1">
        <w:trPr>
          <w:trHeight w:val="52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szybkie przystosowanie małych i średnich przedsiębiorstw do przyszłych norm wspólnotowych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a2.3</w:t>
            </w:r>
          </w:p>
        </w:tc>
      </w:tr>
      <w:tr w:rsidR="00946300" w:rsidTr="00FB46E1">
        <w:trPr>
          <w:trHeight w:val="65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  w   obszarze  ochrony   środowiska  na   inwestycje   zwiększające oszczędność energii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a2.4</w:t>
            </w:r>
          </w:p>
        </w:tc>
      </w:tr>
      <w:tr w:rsidR="00946300" w:rsidTr="00FB46E1">
        <w:trPr>
          <w:trHeight w:val="51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pomoc inwestycyjna w obszarze ochrony środowiska na układy </w:t>
            </w:r>
            <w:proofErr w:type="spellStart"/>
            <w:r>
              <w:rPr>
                <w:rStyle w:val="FontStyle19"/>
                <w:sz w:val="22"/>
                <w:szCs w:val="22"/>
              </w:rPr>
              <w:t>kogeneracji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o wysokiej sprawności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a2</w:t>
            </w:r>
            <w:r>
              <w:rPr>
                <w:rStyle w:val="FontStyle19"/>
                <w:sz w:val="22"/>
                <w:szCs w:val="22"/>
              </w:rPr>
              <w:t>.</w:t>
            </w:r>
            <w:r>
              <w:rPr>
                <w:rStyle w:val="FontStyle19"/>
                <w:b/>
                <w:bCs/>
                <w:sz w:val="22"/>
                <w:szCs w:val="22"/>
              </w:rPr>
              <w:t>5</w:t>
            </w:r>
          </w:p>
        </w:tc>
      </w:tr>
      <w:tr w:rsidR="00946300" w:rsidTr="00FB46E1">
        <w:trPr>
          <w:trHeight w:val="51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inwestycyjna w obszarze ochrony środowiska na propagowanie energii ze źródeł odnawialnych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a2.6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lastRenderedPageBreak/>
              <w:t>pomoc na badania środowiska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a2.7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ochronę środowiska w formie ulg podatkowych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a2.8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efektywne energetycznie ciepłownictwo komunalne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a2.9</w:t>
            </w:r>
          </w:p>
        </w:tc>
      </w:tr>
      <w:tr w:rsidR="00946300" w:rsidTr="00FB46E1">
        <w:trPr>
          <w:trHeight w:val="25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gospodarowanie odpadami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a2.10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rekultywację zanieczyszczonych terenów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a2.11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relokację przedsiębiorstw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a2.12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dotycząca programów handlu uprawnieniami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a2.13</w:t>
            </w:r>
          </w:p>
        </w:tc>
      </w:tr>
      <w:tr w:rsidR="00946300" w:rsidTr="00FB46E1">
        <w:trPr>
          <w:trHeight w:val="269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inwestycyjna i na zatrudnienie dla małych i średnich przedsiębiorstw</w:t>
            </w:r>
          </w:p>
        </w:tc>
      </w:tr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inwestycyjna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a3</w:t>
            </w:r>
          </w:p>
        </w:tc>
      </w:tr>
      <w:tr w:rsidR="00946300" w:rsidTr="00FB46E1">
        <w:trPr>
          <w:trHeight w:val="25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zatrudnienie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a4</w:t>
            </w:r>
          </w:p>
        </w:tc>
      </w:tr>
      <w:tr w:rsidR="00946300" w:rsidTr="00FB46E1">
        <w:trPr>
          <w:trHeight w:val="528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na usługi doradcze dla małych i średnich przedsiębiorstw oraz udział małych i średnich przedsiębiorstw w targach</w:t>
            </w:r>
          </w:p>
        </w:tc>
      </w:tr>
      <w:tr w:rsidR="00946300" w:rsidTr="00FB46E1">
        <w:trPr>
          <w:trHeight w:val="25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usługi doradcze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a5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pomoc na udział </w:t>
            </w:r>
            <w:r>
              <w:rPr>
                <w:rStyle w:val="FontStyle21"/>
                <w:sz w:val="22"/>
                <w:szCs w:val="22"/>
              </w:rPr>
              <w:t xml:space="preserve">w </w:t>
            </w:r>
            <w:r>
              <w:rPr>
                <w:rStyle w:val="FontStyle19"/>
                <w:sz w:val="22"/>
                <w:szCs w:val="22"/>
              </w:rPr>
              <w:t>targach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a6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na rzecz małych przedsiębiorstw nowo utworzonych przez kobiety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a24</w:t>
            </w:r>
          </w:p>
        </w:tc>
      </w:tr>
      <w:tr w:rsidR="00946300" w:rsidTr="00FB46E1">
        <w:trPr>
          <w:trHeight w:val="518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dla pracowników znajdujących się w szczególnie niekorzystnej sytuacji oraz pracowników niepełnosprawnych</w:t>
            </w:r>
          </w:p>
        </w:tc>
      </w:tr>
      <w:tr w:rsidR="00946300" w:rsidTr="00FB46E1">
        <w:trPr>
          <w:trHeight w:val="57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pacing w:val="30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a11</w:t>
            </w:r>
          </w:p>
        </w:tc>
      </w:tr>
      <w:tr w:rsidR="00946300" w:rsidTr="00FB46E1">
        <w:trPr>
          <w:trHeight w:val="52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pomoc  w  formie  subsydiów płacowych  na zatrudnianie  pracowników     </w:t>
            </w:r>
            <w:r>
              <w:rPr>
                <w:rStyle w:val="FontStyle19"/>
                <w:sz w:val="22"/>
                <w:szCs w:val="22"/>
                <w:lang w:val="sk-SK"/>
              </w:rPr>
              <w:t>n</w:t>
            </w:r>
            <w:proofErr w:type="spellStart"/>
            <w:r>
              <w:rPr>
                <w:rStyle w:val="FontStyle19"/>
                <w:sz w:val="22"/>
                <w:szCs w:val="22"/>
              </w:rPr>
              <w:t>iepełnosprawnych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pacing w:val="30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a12</w:t>
            </w:r>
          </w:p>
        </w:tc>
      </w:tr>
      <w:tr w:rsidR="00946300" w:rsidTr="00FB46E1">
        <w:trPr>
          <w:trHeight w:val="52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rekompensatę dodatkowych kosztów związanych z zatrudnianiem pracowników niepełnosprawnych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pacing w:val="30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a13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szkoleniowa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pacing w:val="30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 l4</w:t>
            </w:r>
          </w:p>
        </w:tc>
      </w:tr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na ratowanie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pacing w:val="30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a15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na restrukturyzację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 16</w:t>
            </w:r>
          </w:p>
        </w:tc>
      </w:tr>
      <w:tr w:rsidR="00946300" w:rsidTr="00FB46E1">
        <w:trPr>
          <w:trHeight w:val="51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udzielana na naprawienie szkód wyrządzonych przez klęski żywiołowe lub inne nadzwyczajne zdarzenia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a17</w:t>
            </w:r>
          </w:p>
        </w:tc>
      </w:tr>
      <w:tr w:rsidR="00946300" w:rsidTr="00FB46E1">
        <w:trPr>
          <w:trHeight w:val="52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udzielana na zapobieżenie lub likwidację poważnych zakłóceń w gospodarce o charakterze ponadsektorowym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pacing w:val="30"/>
                <w:sz w:val="22"/>
                <w:szCs w:val="22"/>
              </w:rPr>
            </w:pPr>
            <w:r>
              <w:rPr>
                <w:rStyle w:val="FontStyle21"/>
                <w:spacing w:val="30"/>
                <w:sz w:val="22"/>
                <w:szCs w:val="22"/>
              </w:rPr>
              <w:t>a18</w:t>
            </w:r>
          </w:p>
        </w:tc>
      </w:tr>
      <w:tr w:rsidR="00946300" w:rsidTr="00FB46E1">
        <w:trPr>
          <w:trHeight w:val="53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udzielana na wsparcie krajowych przedsiębiorców działających w ramach   przedsięwzięcia   gospodarczego   podejmowanego   u   interesie europejskim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1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a19</w:t>
            </w:r>
          </w:p>
        </w:tc>
      </w:tr>
    </w:tbl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709"/>
      </w:tblGrid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na wspieranie kultury i zachowanie dziedzictwa kulturowego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 20</w:t>
            </w:r>
          </w:p>
        </w:tc>
      </w:tr>
      <w:tr w:rsidR="00946300" w:rsidTr="00FB46E1">
        <w:trPr>
          <w:trHeight w:val="25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Pomoc o charakterze socjalnym dla indywidualnych konsumentów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 21</w:t>
            </w:r>
          </w:p>
        </w:tc>
      </w:tr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Pomoc w formie </w:t>
            </w:r>
            <w:r>
              <w:rPr>
                <w:rStyle w:val="FontStyle21"/>
                <w:sz w:val="22"/>
                <w:szCs w:val="22"/>
                <w:lang w:val="sl-SI"/>
              </w:rPr>
              <w:t xml:space="preserve">kapitalu </w:t>
            </w:r>
            <w:r>
              <w:rPr>
                <w:rStyle w:val="FontStyle21"/>
                <w:sz w:val="22"/>
                <w:szCs w:val="22"/>
              </w:rPr>
              <w:t>podwyższonego ryzyka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 22</w:t>
            </w:r>
          </w:p>
        </w:tc>
      </w:tr>
      <w:tr w:rsidR="00946300" w:rsidTr="00FB46E1">
        <w:trPr>
          <w:trHeight w:val="105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Pomoc   przeznaczona   na   ułatwianie   rozwoju   niektórych   działań gospodarczych lub niektórych regionów gospodarczych, o </w:t>
            </w:r>
            <w:r>
              <w:rPr>
                <w:rStyle w:val="FontStyle19"/>
                <w:sz w:val="22"/>
                <w:szCs w:val="22"/>
              </w:rPr>
              <w:t xml:space="preserve">ile </w:t>
            </w:r>
            <w:r>
              <w:rPr>
                <w:rStyle w:val="FontStyle21"/>
                <w:sz w:val="22"/>
                <w:szCs w:val="22"/>
              </w:rPr>
              <w:t>nie zmienia warunków  wymiany  handlowej  w  zakresie sprzecznym  z  rynkiem wewnętrznym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a 23</w:t>
            </w:r>
          </w:p>
        </w:tc>
      </w:tr>
      <w:tr w:rsidR="00946300" w:rsidTr="00FB46E1">
        <w:trPr>
          <w:trHeight w:val="269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B. POMOC REGIONALNA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inwestycyjna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b1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zatrudnienie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b2</w:t>
            </w:r>
          </w:p>
        </w:tc>
      </w:tr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regionalna pomoc inwestycyjna na duże projekty inwestycyjne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b3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operacyjna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b4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dla nowo utworzonych małych przedsiębiorstw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b5</w:t>
            </w:r>
          </w:p>
        </w:tc>
      </w:tr>
      <w:tr w:rsidR="00946300" w:rsidTr="00FB46E1">
        <w:trPr>
          <w:trHeight w:val="269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C. INNE PRZEZNACZENIE</w:t>
            </w:r>
          </w:p>
        </w:tc>
      </w:tr>
      <w:tr w:rsidR="00946300" w:rsidTr="00FB46E1">
        <w:trPr>
          <w:trHeight w:val="50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stanowiąca rekompensatę za realizację usług świadczonych w ogólnym interesie gospodarczym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c5</w:t>
            </w:r>
          </w:p>
        </w:tc>
      </w:tr>
      <w:tr w:rsidR="00946300" w:rsidTr="00FB46E1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pomoc de </w:t>
            </w:r>
            <w:proofErr w:type="spellStart"/>
            <w:r>
              <w:rPr>
                <w:rStyle w:val="FontStyle19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e1</w:t>
            </w:r>
          </w:p>
        </w:tc>
      </w:tr>
      <w:tr w:rsidR="00946300" w:rsidTr="00FB46E1">
        <w:trPr>
          <w:trHeight w:val="278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D. POMOC W SEKTORACH - przeznaczenia szczególne</w:t>
            </w:r>
          </w:p>
        </w:tc>
      </w:tr>
      <w:tr w:rsidR="00946300" w:rsidTr="00FB46E1">
        <w:trPr>
          <w:trHeight w:val="269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SEKTOR GÓRNICTWA WĘGLA</w:t>
            </w:r>
          </w:p>
        </w:tc>
      </w:tr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pokrycie kosztów nadzwyczajnych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d3.1</w:t>
            </w:r>
          </w:p>
        </w:tc>
      </w:tr>
      <w:tr w:rsidR="00946300" w:rsidTr="00FB46E1">
        <w:trPr>
          <w:trHeight w:val="52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lastRenderedPageBreak/>
              <w:t>pomoc na pokrycie kosztów produkcji bieżącej dla jednostek objętych planem likwidacji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d3.2</w:t>
            </w:r>
          </w:p>
        </w:tc>
      </w:tr>
      <w:tr w:rsidR="00946300" w:rsidTr="00FB46E1">
        <w:trPr>
          <w:trHeight w:val="53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pokrycie kosztów produkcji bieżącej dla jednostek objętych planem dostępu do zasobów węgla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d3.3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inwestycje początkowe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  <w:lang w:val="de-DE"/>
              </w:rPr>
            </w:pPr>
            <w:r>
              <w:rPr>
                <w:rStyle w:val="FontStyle21"/>
                <w:sz w:val="22"/>
                <w:szCs w:val="22"/>
                <w:lang w:val="de-DE"/>
              </w:rPr>
              <w:t>d3.4</w:t>
            </w:r>
          </w:p>
        </w:tc>
      </w:tr>
      <w:tr w:rsidR="00946300" w:rsidTr="00FB46E1">
        <w:trPr>
          <w:trHeight w:val="288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  <w:lang w:val="de-DE"/>
              </w:rPr>
            </w:pPr>
            <w:r>
              <w:rPr>
                <w:rStyle w:val="FontStyle21"/>
                <w:sz w:val="22"/>
                <w:szCs w:val="22"/>
                <w:lang w:val="de-DE"/>
              </w:rPr>
              <w:t>SEKTOR TRANSPORTU</w:t>
            </w:r>
          </w:p>
        </w:tc>
      </w:tr>
      <w:tr w:rsidR="00946300" w:rsidTr="00FB46E1">
        <w:trPr>
          <w:trHeight w:val="269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ŻEGLUGA MORSKA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inwestycyjna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d4.1</w:t>
            </w:r>
          </w:p>
        </w:tc>
      </w:tr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poprawę konkurencyjności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d4.2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repatriację marynarzy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d4.3</w:t>
            </w:r>
          </w:p>
        </w:tc>
      </w:tr>
      <w:tr w:rsidR="00946300" w:rsidTr="00FB46E1">
        <w:trPr>
          <w:trHeight w:val="25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wsparcie żeglugi bliskiego zasięgu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d4.4</w:t>
            </w:r>
          </w:p>
        </w:tc>
      </w:tr>
      <w:tr w:rsidR="00946300" w:rsidTr="00FB46E1">
        <w:trPr>
          <w:trHeight w:val="29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LOTNICTWO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6"/>
              <w:widowControl/>
            </w:pPr>
          </w:p>
        </w:tc>
      </w:tr>
      <w:tr w:rsidR="00946300" w:rsidTr="00FB46E1">
        <w:trPr>
          <w:trHeight w:val="25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budowę infrastruktury portu lotniczego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  5.1</w:t>
            </w:r>
          </w:p>
        </w:tc>
      </w:tr>
      <w:tr w:rsidR="00946300" w:rsidTr="00FB46E1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usługi portu lotniczego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d15.2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dla przewoźników na rozpoczęcie działalności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d15.3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SEKTOR KOLEJOWY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6"/>
              <w:widowControl/>
            </w:pPr>
          </w:p>
        </w:tc>
      </w:tr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regionalna w celu zakupu lub modernizacji taboru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d6.l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w celu anulowania długów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d6.2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na koordynację transportu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d6.3</w:t>
            </w:r>
          </w:p>
        </w:tc>
      </w:tr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TRANSPORT MULTIMODALNY 1 INTERMODALNY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d7</w:t>
            </w: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INNA POMOC W SEKTORZE TRANSPORTU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  <w:lang w:val="sl-SI" w:eastAsia="sl-SI"/>
              </w:rPr>
            </w:pPr>
            <w:r>
              <w:rPr>
                <w:rStyle w:val="FontStyle21"/>
                <w:sz w:val="22"/>
                <w:szCs w:val="22"/>
                <w:lang w:val="sl-SI" w:eastAsia="sl-SI"/>
              </w:rPr>
              <w:t>t</w:t>
            </w:r>
          </w:p>
        </w:tc>
      </w:tr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  <w:lang w:val="de-DE"/>
              </w:rPr>
            </w:pPr>
            <w:r>
              <w:rPr>
                <w:rStyle w:val="FontStyle21"/>
                <w:sz w:val="22"/>
                <w:szCs w:val="22"/>
                <w:lang w:val="de-DE"/>
              </w:rPr>
              <w:t>SEKTOR ENERGETYKI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6"/>
              <w:widowControl/>
              <w:rPr>
                <w:lang w:val="de-DE"/>
              </w:rPr>
            </w:pPr>
          </w:p>
        </w:tc>
      </w:tr>
      <w:tr w:rsidR="00946300" w:rsidTr="00FB46E1">
        <w:trPr>
          <w:trHeight w:val="79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  na   pokrycie   kosztów   powstałych   u   wytwórców  w  związku z przedterminowym rozwiązaniem umów długoterminowych sprzedaży mocy i energii elektrycznej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d8</w:t>
            </w:r>
          </w:p>
        </w:tc>
      </w:tr>
      <w:tr w:rsidR="00946300" w:rsidTr="00FB46E1">
        <w:trPr>
          <w:trHeight w:val="27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SEKTOR KINEMATOGRAFII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6"/>
              <w:widowControl/>
            </w:pPr>
          </w:p>
        </w:tc>
      </w:tr>
      <w:tr w:rsidR="00946300" w:rsidTr="00FB46E1">
        <w:trPr>
          <w:trHeight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12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pomoc dotycząca kinematografii i innych przedsięwzięć audiowizualnych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d9</w:t>
            </w:r>
          </w:p>
        </w:tc>
      </w:tr>
      <w:tr w:rsidR="00946300" w:rsidTr="00FB46E1">
        <w:trPr>
          <w:trHeight w:val="29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SEKTOR TELEKOMUNIKACYJNY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00" w:rsidRDefault="00946300" w:rsidP="00FB46E1">
            <w:pPr>
              <w:pStyle w:val="Style7"/>
              <w:widowControl/>
              <w:rPr>
                <w:rStyle w:val="FontStyle21"/>
                <w:spacing w:val="30"/>
                <w:sz w:val="22"/>
                <w:szCs w:val="22"/>
              </w:rPr>
            </w:pPr>
            <w:proofErr w:type="spellStart"/>
            <w:r>
              <w:rPr>
                <w:rStyle w:val="FontStyle21"/>
                <w:spacing w:val="30"/>
                <w:sz w:val="22"/>
                <w:szCs w:val="22"/>
              </w:rPr>
              <w:t>dIO</w:t>
            </w:r>
            <w:proofErr w:type="spellEnd"/>
          </w:p>
        </w:tc>
      </w:tr>
    </w:tbl>
    <w:p w:rsidR="00946300" w:rsidRDefault="00946300" w:rsidP="00946300">
      <w:pPr>
        <w:pStyle w:val="Style14"/>
        <w:widowControl/>
        <w:rPr>
          <w:rStyle w:val="FontStyle22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9"/>
        <w:widowControl/>
        <w:rPr>
          <w:rStyle w:val="FontStyle24"/>
          <w:sz w:val="22"/>
          <w:szCs w:val="22"/>
        </w:rPr>
      </w:pPr>
    </w:p>
    <w:p w:rsidR="00946300" w:rsidRDefault="00946300" w:rsidP="00946300">
      <w:pPr>
        <w:pStyle w:val="Style1"/>
        <w:widowControl/>
        <w:rPr>
          <w:rStyle w:val="FontStyle19"/>
        </w:rPr>
      </w:pPr>
    </w:p>
    <w:p w:rsidR="00946300" w:rsidRDefault="00946300" w:rsidP="00946300">
      <w:pPr>
        <w:pStyle w:val="Style1"/>
        <w:widowControl/>
      </w:pPr>
    </w:p>
    <w:p w:rsidR="00946300" w:rsidRDefault="00946300" w:rsidP="0094630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46300" w:rsidRDefault="00946300" w:rsidP="0094630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46300" w:rsidRDefault="00946300" w:rsidP="0094630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46300" w:rsidRDefault="00946300" w:rsidP="0094630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46300" w:rsidRDefault="00946300" w:rsidP="0094630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46300" w:rsidRDefault="00946300" w:rsidP="0094630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46300" w:rsidRDefault="00946300" w:rsidP="0094630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10A00" w:rsidRDefault="00C10A00" w:rsidP="00946300">
      <w:pPr>
        <w:pStyle w:val="Bezodstpw"/>
      </w:pPr>
    </w:p>
    <w:sectPr w:rsidR="00C10A00" w:rsidSect="00215AA1">
      <w:pgSz w:w="11906" w:h="16838" w:code="9"/>
      <w:pgMar w:top="680" w:right="737" w:bottom="680" w:left="102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A1" w:rsidRDefault="00215AA1" w:rsidP="00215AA1">
      <w:r>
        <w:separator/>
      </w:r>
    </w:p>
  </w:endnote>
  <w:endnote w:type="continuationSeparator" w:id="0">
    <w:p w:rsidR="00215AA1" w:rsidRDefault="00215AA1" w:rsidP="0021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36" w:rsidRDefault="00215A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63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1D36" w:rsidRDefault="002909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36" w:rsidRDefault="00215A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6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09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1D36" w:rsidRDefault="002909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A1" w:rsidRDefault="00215AA1" w:rsidP="00215AA1">
      <w:r>
        <w:separator/>
      </w:r>
    </w:p>
  </w:footnote>
  <w:footnote w:type="continuationSeparator" w:id="0">
    <w:p w:rsidR="00215AA1" w:rsidRDefault="00215AA1" w:rsidP="00215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00"/>
    <w:rsid w:val="00215AA1"/>
    <w:rsid w:val="00290900"/>
    <w:rsid w:val="00946300"/>
    <w:rsid w:val="00C1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30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46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3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6300"/>
    <w:rPr>
      <w:rFonts w:cs="Times New Roman"/>
    </w:rPr>
  </w:style>
  <w:style w:type="character" w:customStyle="1" w:styleId="FontStyle12">
    <w:name w:val="Font Style12"/>
    <w:basedOn w:val="Domylnaczcionkaakapitu"/>
    <w:uiPriority w:val="99"/>
    <w:rsid w:val="00946300"/>
    <w:rPr>
      <w:rFonts w:ascii="Sylfaen" w:hAnsi="Sylfaen" w:cs="Times New Roman"/>
      <w:b/>
      <w:bCs/>
      <w:sz w:val="18"/>
      <w:szCs w:val="18"/>
    </w:rPr>
  </w:style>
  <w:style w:type="paragraph" w:customStyle="1" w:styleId="Style2">
    <w:name w:val="Style2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sid w:val="00946300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sid w:val="00946300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946300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sid w:val="00946300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sid w:val="00946300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sid w:val="00946300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sid w:val="00946300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sid w:val="00946300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sid w:val="0094630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94630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94630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sid w:val="00946300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rsid w:val="00946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sid w:val="00946300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94630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2980</Words>
  <Characters>17883</Characters>
  <Application>Microsoft Office Word</Application>
  <DocSecurity>0</DocSecurity>
  <Lines>149</Lines>
  <Paragraphs>41</Paragraphs>
  <ScaleCrop>false</ScaleCrop>
  <Company>DOM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Uzytkownik</cp:lastModifiedBy>
  <cp:revision>2</cp:revision>
  <dcterms:created xsi:type="dcterms:W3CDTF">2012-08-26T16:17:00Z</dcterms:created>
  <dcterms:modified xsi:type="dcterms:W3CDTF">2012-09-06T08:22:00Z</dcterms:modified>
</cp:coreProperties>
</file>